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230" w:rsidRPr="00B67230" w:rsidRDefault="00B67230" w:rsidP="005A6217">
      <w:pPr>
        <w:pStyle w:val="a5"/>
        <w:jc w:val="center"/>
        <w:rPr>
          <w:rFonts w:ascii="Times New Roman" w:hAnsi="Times New Roman" w:cs="Times New Roman"/>
        </w:rPr>
      </w:pPr>
      <w:r w:rsidRPr="00B67230">
        <w:rPr>
          <w:rStyle w:val="a3"/>
          <w:rFonts w:ascii="Times New Roman" w:hAnsi="Times New Roman" w:cs="Times New Roman"/>
          <w:bCs/>
        </w:rPr>
        <w:t>Протокол</w:t>
      </w:r>
    </w:p>
    <w:p w:rsidR="00B67230" w:rsidRPr="00B67230" w:rsidRDefault="00B67230" w:rsidP="00B67230">
      <w:pPr>
        <w:pStyle w:val="a5"/>
        <w:jc w:val="center"/>
        <w:rPr>
          <w:rFonts w:ascii="Times New Roman" w:hAnsi="Times New Roman" w:cs="Times New Roman"/>
        </w:rPr>
      </w:pPr>
      <w:r w:rsidRPr="00B67230">
        <w:rPr>
          <w:rStyle w:val="a3"/>
          <w:rFonts w:ascii="Times New Roman" w:hAnsi="Times New Roman" w:cs="Times New Roman"/>
          <w:bCs/>
        </w:rPr>
        <w:t>начальной (максимальной) цены контракта</w:t>
      </w: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33C03" w:rsidRDefault="00B67230" w:rsidP="00A81252">
      <w:pPr>
        <w:pStyle w:val="a5"/>
        <w:jc w:val="both"/>
        <w:rPr>
          <w:rFonts w:ascii="Times New Roman" w:eastAsia="Times New Roman" w:hAnsi="Times New Roman" w:cs="Times New Roman"/>
          <w:spacing w:val="-2"/>
        </w:rPr>
      </w:pPr>
      <w:r w:rsidRPr="00B67230">
        <w:rPr>
          <w:rFonts w:ascii="Times New Roman" w:hAnsi="Times New Roman" w:cs="Times New Roman"/>
        </w:rPr>
        <w:t>Объект закупки</w:t>
      </w:r>
      <w:r w:rsidR="00DD5DF6">
        <w:rPr>
          <w:rFonts w:ascii="Times New Roman" w:hAnsi="Times New Roman" w:cs="Times New Roman"/>
        </w:rPr>
        <w:t>:</w:t>
      </w:r>
      <w:r w:rsidR="00B33C03">
        <w:rPr>
          <w:rFonts w:ascii="Times New Roman" w:hAnsi="Times New Roman" w:cs="Times New Roman"/>
        </w:rPr>
        <w:t xml:space="preserve"> </w:t>
      </w:r>
      <w:r w:rsidR="00D940F2" w:rsidRPr="00D940F2">
        <w:rPr>
          <w:rFonts w:ascii="Times New Roman" w:eastAsia="Times New Roman" w:hAnsi="Times New Roman" w:cs="Times New Roman"/>
          <w:spacing w:val="-2"/>
        </w:rPr>
        <w:t xml:space="preserve">Выполнение работ по капитальному ремонту </w:t>
      </w:r>
      <w:r w:rsidR="001E7057" w:rsidRPr="001E7057">
        <w:rPr>
          <w:rFonts w:ascii="Times New Roman" w:eastAsia="Times New Roman" w:hAnsi="Times New Roman" w:cs="Times New Roman"/>
          <w:spacing w:val="-2"/>
        </w:rPr>
        <w:t>кровли здания пищеблока Литер В КГБУЗ «Краевая клиническая больница скорой медицинской помощи №2», расположенного по адресу: г. Барнаул, ул. Малахова, 53</w:t>
      </w:r>
    </w:p>
    <w:p w:rsidR="00B33C03" w:rsidRPr="00B33C03" w:rsidRDefault="00B33C03" w:rsidP="00A81252"/>
    <w:p w:rsidR="00046957" w:rsidRDefault="00B67230" w:rsidP="00A81252">
      <w:pPr>
        <w:pStyle w:val="a5"/>
        <w:jc w:val="both"/>
        <w:rPr>
          <w:rFonts w:ascii="Times New Roman" w:eastAsia="Times New Roman" w:hAnsi="Times New Roman" w:cs="Times New Roman"/>
        </w:rPr>
      </w:pPr>
      <w:r w:rsidRPr="00B67230">
        <w:rPr>
          <w:rFonts w:ascii="Times New Roman" w:hAnsi="Times New Roman" w:cs="Times New Roman"/>
        </w:rPr>
        <w:t xml:space="preserve">Начальная (максимальная) цена контракта </w:t>
      </w:r>
      <w:r w:rsidRPr="005A6217">
        <w:rPr>
          <w:rFonts w:ascii="Times New Roman" w:hAnsi="Times New Roman" w:cs="Times New Roman"/>
        </w:rPr>
        <w:t>составляет</w:t>
      </w:r>
      <w:r w:rsidR="00867AD6" w:rsidRPr="005A6217">
        <w:rPr>
          <w:rFonts w:ascii="Times New Roman" w:hAnsi="Times New Roman" w:cs="Times New Roman"/>
        </w:rPr>
        <w:t xml:space="preserve"> </w:t>
      </w:r>
      <w:r w:rsidR="00275E84" w:rsidRPr="00275E84">
        <w:rPr>
          <w:rFonts w:ascii="Times New Roman" w:hAnsi="Times New Roman" w:cs="Times New Roman"/>
        </w:rPr>
        <w:t>4993591 (Четыре миллиона девятьсот девяносто три тысячи пятьсот девяносто один) рубль 36 копеек</w:t>
      </w:r>
      <w:r w:rsidR="00046957" w:rsidRPr="005A6217">
        <w:rPr>
          <w:rFonts w:ascii="Times New Roman" w:eastAsia="Times New Roman" w:hAnsi="Times New Roman" w:cs="Times New Roman"/>
        </w:rPr>
        <w:t>.</w:t>
      </w:r>
    </w:p>
    <w:p w:rsidR="00A81252" w:rsidRDefault="00A81252" w:rsidP="00A81252">
      <w:pPr>
        <w:pStyle w:val="a5"/>
        <w:jc w:val="both"/>
        <w:rPr>
          <w:rFonts w:ascii="Times New Roman" w:hAnsi="Times New Roman" w:cs="Times New Roman"/>
        </w:rPr>
      </w:pP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392B64">
        <w:rPr>
          <w:rFonts w:ascii="Times New Roman" w:eastAsia="Times New Roman" w:hAnsi="Times New Roman" w:cs="Times New Roman"/>
        </w:rPr>
        <w:t>Используемый метод определения начальной максимальной цены контракта: проектно-сметный</w:t>
      </w: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Courier New"/>
        </w:rPr>
      </w:pPr>
      <w:r w:rsidRPr="00392B64">
        <w:rPr>
          <w:rFonts w:ascii="Times New Roman" w:eastAsia="Times New Roman" w:hAnsi="Times New Roman" w:cs="Courier New"/>
        </w:rPr>
        <w:t>Обоснование выбранного метода обоснования начальной (максимальной) цены контракта: п.1 ч.9 ст. 22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Courier New"/>
        </w:rPr>
      </w:pP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Courier New"/>
        </w:rPr>
      </w:pP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Courier New"/>
        </w:rPr>
      </w:pPr>
      <w:r w:rsidRPr="00392B64">
        <w:rPr>
          <w:rFonts w:ascii="Times New Roman" w:eastAsia="Times New Roman" w:hAnsi="Times New Roman" w:cs="Courier New"/>
        </w:rPr>
        <w:t xml:space="preserve">Начальная (максимальная) цена контракта </w:t>
      </w:r>
      <w:r w:rsidRPr="00392B64">
        <w:rPr>
          <w:rFonts w:ascii="Times New Roman" w:eastAsia="Times New Roman" w:hAnsi="Times New Roman" w:cs="Courier New"/>
          <w:iCs/>
        </w:rPr>
        <w:t>включает в себя прибыль Подрядчика, уплату налогов, сборов, других обязательных платежей и иных расходов Подрядчика, связанных с выполнением обязательств по контракту</w:t>
      </w:r>
      <w:r w:rsidRPr="00392B64">
        <w:rPr>
          <w:rFonts w:ascii="Times New Roman" w:eastAsia="Times New Roman" w:hAnsi="Times New Roman" w:cs="Courier New"/>
        </w:rPr>
        <w:t>.</w:t>
      </w: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Courier New"/>
        </w:rPr>
      </w:pP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Courier New"/>
        </w:rPr>
      </w:pP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Courier New"/>
        </w:rPr>
      </w:pPr>
      <w:r w:rsidRPr="00392B64">
        <w:rPr>
          <w:rFonts w:ascii="Times New Roman" w:eastAsia="Times New Roman" w:hAnsi="Times New Roman" w:cs="Courier New"/>
        </w:rPr>
        <w:t>Приложение:</w:t>
      </w:r>
    </w:p>
    <w:p w:rsidR="00392B64" w:rsidRPr="00392B64" w:rsidRDefault="00392B64" w:rsidP="00392B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Courier New"/>
        </w:rPr>
      </w:pPr>
      <w:r w:rsidRPr="00392B64">
        <w:rPr>
          <w:rFonts w:ascii="Times New Roman" w:eastAsia="Times New Roman" w:hAnsi="Times New Roman" w:cs="Courier New"/>
        </w:rPr>
        <w:t>Расчет начальной (максимальной) цены контракта.</w:t>
      </w:r>
    </w:p>
    <w:p w:rsidR="00A81252" w:rsidRDefault="00A81252" w:rsidP="00A81252"/>
    <w:p w:rsidR="00A81252" w:rsidRDefault="00392B64" w:rsidP="00392B64">
      <w:pPr>
        <w:ind w:firstLine="0"/>
      </w:pPr>
      <w:r>
        <w:rPr>
          <w:rFonts w:ascii="Times New Roman" w:hAnsi="Times New Roman"/>
        </w:rPr>
        <w:t>Заказчик:</w:t>
      </w:r>
      <w:r w:rsidRPr="00392B64">
        <w:rPr>
          <w:rFonts w:ascii="Times New Roman" w:eastAsia="Times New Roman" w:hAnsi="Times New Roman" w:cs="Times New Roman"/>
          <w:spacing w:val="-2"/>
        </w:rPr>
        <w:t xml:space="preserve"> </w:t>
      </w:r>
      <w:r w:rsidRPr="00D940F2">
        <w:rPr>
          <w:rFonts w:ascii="Times New Roman" w:eastAsia="Times New Roman" w:hAnsi="Times New Roman" w:cs="Times New Roman"/>
          <w:spacing w:val="-2"/>
        </w:rPr>
        <w:t>КГБУЗ "Краевая клиническая больница скорой медицинской помощи №2"</w:t>
      </w:r>
    </w:p>
    <w:p w:rsidR="00A81252" w:rsidRPr="00A81252" w:rsidRDefault="00A81252" w:rsidP="00A81252"/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pStyle w:val="a5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E8627E" w:rsidRPr="00B67230" w:rsidRDefault="00E8627E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B67230" w:rsidRPr="00B67230" w:rsidRDefault="00B67230" w:rsidP="00B67230">
      <w:pPr>
        <w:ind w:firstLine="0"/>
        <w:rPr>
          <w:rFonts w:ascii="Times New Roman" w:hAnsi="Times New Roman" w:cs="Times New Roman"/>
        </w:rPr>
      </w:pPr>
    </w:p>
    <w:p w:rsidR="005A6217" w:rsidRDefault="005A621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rFonts w:ascii="Times New Roman" w:hAnsi="Times New Roman" w:cs="Times New Roman"/>
          <w:bCs/>
        </w:rPr>
      </w:pPr>
      <w:r>
        <w:rPr>
          <w:rStyle w:val="a3"/>
          <w:rFonts w:ascii="Times New Roman" w:hAnsi="Times New Roman" w:cs="Times New Roman"/>
          <w:bCs/>
        </w:rPr>
        <w:br w:type="page"/>
      </w:r>
    </w:p>
    <w:p w:rsidR="007C4B60" w:rsidRPr="00B67230" w:rsidRDefault="007C4B60" w:rsidP="00B67230">
      <w:pPr>
        <w:pStyle w:val="a5"/>
        <w:jc w:val="center"/>
        <w:rPr>
          <w:rFonts w:ascii="Times New Roman" w:hAnsi="Times New Roman" w:cs="Times New Roman"/>
        </w:rPr>
      </w:pPr>
      <w:r w:rsidRPr="00B67230">
        <w:rPr>
          <w:rStyle w:val="a3"/>
          <w:rFonts w:ascii="Times New Roman" w:hAnsi="Times New Roman" w:cs="Times New Roman"/>
          <w:bCs/>
        </w:rPr>
        <w:lastRenderedPageBreak/>
        <w:t>Расчет</w:t>
      </w:r>
    </w:p>
    <w:p w:rsidR="007C4B60" w:rsidRPr="00B67230" w:rsidRDefault="007C4B60" w:rsidP="00480309">
      <w:pPr>
        <w:pStyle w:val="a5"/>
        <w:jc w:val="center"/>
        <w:rPr>
          <w:rFonts w:ascii="Times New Roman" w:hAnsi="Times New Roman" w:cs="Times New Roman"/>
        </w:rPr>
      </w:pPr>
      <w:r w:rsidRPr="00B67230">
        <w:rPr>
          <w:rStyle w:val="a3"/>
          <w:rFonts w:ascii="Times New Roman" w:hAnsi="Times New Roman" w:cs="Times New Roman"/>
          <w:bCs/>
        </w:rPr>
        <w:t>начальной (максимальной) цены контракта при осуществлении</w:t>
      </w:r>
    </w:p>
    <w:p w:rsidR="00392B64" w:rsidRPr="00392B64" w:rsidRDefault="007C4B60" w:rsidP="00392B64">
      <w:pPr>
        <w:pStyle w:val="a5"/>
        <w:jc w:val="center"/>
        <w:rPr>
          <w:rFonts w:ascii="Times New Roman" w:eastAsia="Times New Roman" w:hAnsi="Times New Roman" w:cs="Times New Roman"/>
        </w:rPr>
      </w:pPr>
      <w:r w:rsidRPr="00B67230">
        <w:rPr>
          <w:rStyle w:val="a3"/>
          <w:rFonts w:ascii="Times New Roman" w:hAnsi="Times New Roman" w:cs="Times New Roman"/>
          <w:bCs/>
        </w:rPr>
        <w:t xml:space="preserve">закупок </w:t>
      </w:r>
      <w:r w:rsidR="00392B64" w:rsidRPr="00392B64">
        <w:rPr>
          <w:rFonts w:ascii="Times New Roman" w:eastAsia="Times New Roman" w:hAnsi="Times New Roman" w:cs="Times New Roman"/>
          <w:b/>
          <w:bCs/>
          <w:color w:val="26282F"/>
        </w:rPr>
        <w:t>на выполнение подрядны</w:t>
      </w:r>
      <w:r w:rsidR="007B394B">
        <w:rPr>
          <w:rFonts w:ascii="Times New Roman" w:eastAsia="Times New Roman" w:hAnsi="Times New Roman" w:cs="Times New Roman"/>
          <w:b/>
          <w:bCs/>
          <w:color w:val="26282F"/>
        </w:rPr>
        <w:t>х работ по капитальному ремонту</w:t>
      </w:r>
    </w:p>
    <w:p w:rsidR="007C4B60" w:rsidRPr="00B67230" w:rsidRDefault="007C4B60" w:rsidP="00392B64">
      <w:pPr>
        <w:pStyle w:val="a5"/>
        <w:jc w:val="center"/>
        <w:rPr>
          <w:rFonts w:ascii="Times New Roman" w:hAnsi="Times New Roman" w:cs="Times New Roman"/>
        </w:rPr>
      </w:pPr>
    </w:p>
    <w:p w:rsidR="00DA0E1D" w:rsidRPr="006C7E58" w:rsidRDefault="007C4B60" w:rsidP="006C7E58">
      <w:pPr>
        <w:tabs>
          <w:tab w:val="left" w:pos="284"/>
          <w:tab w:val="left" w:pos="993"/>
        </w:tabs>
        <w:spacing w:line="229" w:lineRule="auto"/>
        <w:ind w:firstLine="709"/>
      </w:pPr>
      <w:r w:rsidRPr="006C7E58">
        <w:rPr>
          <w:rFonts w:ascii="Times New Roman" w:hAnsi="Times New Roman" w:cs="Times New Roman"/>
        </w:rPr>
        <w:t>по объекту:</w:t>
      </w:r>
      <w:r w:rsidR="00DA0E1D" w:rsidRPr="006C7E58">
        <w:rPr>
          <w:rFonts w:ascii="Times New Roman" w:eastAsia="Times New Roman" w:hAnsi="Times New Roman" w:cs="Times New Roman"/>
          <w:spacing w:val="-2"/>
        </w:rPr>
        <w:t xml:space="preserve"> </w:t>
      </w:r>
      <w:r w:rsidR="00D940F2" w:rsidRPr="006C7E58">
        <w:rPr>
          <w:rFonts w:ascii="Times New Roman" w:eastAsia="Times New Roman" w:hAnsi="Times New Roman" w:cs="Times New Roman"/>
          <w:spacing w:val="-2"/>
        </w:rPr>
        <w:t xml:space="preserve">Выполнение работ по капитальному ремонту </w:t>
      </w:r>
      <w:r w:rsidR="001E7057" w:rsidRPr="001E7057">
        <w:rPr>
          <w:rFonts w:ascii="Times New Roman" w:eastAsia="Times New Roman" w:hAnsi="Times New Roman" w:cs="Times New Roman"/>
          <w:spacing w:val="-2"/>
        </w:rPr>
        <w:t>кровли здания пищеблока Литер В КГБУЗ «Краевая клиническая больница скорой медицинской помощи №2», расположенного по адресу: г. Барнаул, ул. Малахова, 53</w:t>
      </w:r>
    </w:p>
    <w:p w:rsidR="00D940F2" w:rsidRPr="006C7E58" w:rsidRDefault="007C4B60" w:rsidP="006C7E58">
      <w:pPr>
        <w:pStyle w:val="a5"/>
        <w:tabs>
          <w:tab w:val="left" w:pos="284"/>
          <w:tab w:val="left" w:pos="993"/>
        </w:tabs>
        <w:ind w:firstLine="709"/>
        <w:rPr>
          <w:rFonts w:ascii="Times New Roman" w:hAnsi="Times New Roman" w:cs="Times New Roman"/>
        </w:rPr>
      </w:pPr>
      <w:r w:rsidRPr="006C7E58">
        <w:rPr>
          <w:rFonts w:ascii="Times New Roman" w:hAnsi="Times New Roman" w:cs="Times New Roman"/>
        </w:rPr>
        <w:t xml:space="preserve">     </w:t>
      </w:r>
    </w:p>
    <w:p w:rsidR="007C4B60" w:rsidRPr="006C7E58" w:rsidRDefault="007C4B60" w:rsidP="006C7E58">
      <w:pPr>
        <w:pStyle w:val="a5"/>
        <w:tabs>
          <w:tab w:val="left" w:pos="284"/>
          <w:tab w:val="left" w:pos="993"/>
        </w:tabs>
        <w:ind w:firstLine="709"/>
        <w:rPr>
          <w:rFonts w:ascii="Times New Roman" w:hAnsi="Times New Roman" w:cs="Times New Roman"/>
        </w:rPr>
      </w:pPr>
      <w:r w:rsidRPr="006C7E58">
        <w:rPr>
          <w:rFonts w:ascii="Times New Roman" w:hAnsi="Times New Roman" w:cs="Times New Roman"/>
        </w:rPr>
        <w:t>Основания для расчета:</w:t>
      </w:r>
    </w:p>
    <w:p w:rsidR="00FC1D07" w:rsidRPr="006C7E58" w:rsidRDefault="00FC1D07" w:rsidP="006C7E58">
      <w:pPr>
        <w:pStyle w:val="1"/>
        <w:numPr>
          <w:ilvl w:val="0"/>
          <w:numId w:val="3"/>
        </w:numPr>
        <w:tabs>
          <w:tab w:val="left" w:pos="284"/>
          <w:tab w:val="left" w:pos="993"/>
        </w:tabs>
        <w:spacing w:before="0" w:after="0"/>
        <w:ind w:left="0" w:firstLine="709"/>
        <w:jc w:val="both"/>
        <w:rPr>
          <w:rFonts w:ascii="Times New Roman" w:hAnsi="Times New Roman" w:cs="Times New Roman"/>
          <w:b w:val="0"/>
        </w:rPr>
      </w:pPr>
      <w:bookmarkStart w:id="0" w:name="sub_12003"/>
      <w:r w:rsidRPr="006C7E58">
        <w:rPr>
          <w:rFonts w:ascii="Times New Roman" w:hAnsi="Times New Roman" w:cs="Times New Roman"/>
          <w:b w:val="0"/>
        </w:rPr>
        <w:t>Приказ Министерства строительства и жилищно-коммуналь</w:t>
      </w:r>
      <w:r w:rsidR="00C51535" w:rsidRPr="006C7E58">
        <w:rPr>
          <w:rFonts w:ascii="Times New Roman" w:hAnsi="Times New Roman" w:cs="Times New Roman"/>
          <w:b w:val="0"/>
        </w:rPr>
        <w:t xml:space="preserve">ного хозяйства РФ от 23 декабря </w:t>
      </w:r>
      <w:r w:rsidRPr="006C7E58">
        <w:rPr>
          <w:rFonts w:ascii="Times New Roman" w:hAnsi="Times New Roman" w:cs="Times New Roman"/>
          <w:b w:val="0"/>
        </w:rPr>
        <w:t>2019</w:t>
      </w:r>
      <w:r w:rsidR="00C51535" w:rsidRPr="006C7E58">
        <w:rPr>
          <w:rFonts w:ascii="Times New Roman" w:hAnsi="Times New Roman" w:cs="Times New Roman"/>
          <w:b w:val="0"/>
        </w:rPr>
        <w:t> г. N 841/</w:t>
      </w:r>
      <w:proofErr w:type="spellStart"/>
      <w:r w:rsidR="00C51535" w:rsidRPr="006C7E58">
        <w:rPr>
          <w:rFonts w:ascii="Times New Roman" w:hAnsi="Times New Roman" w:cs="Times New Roman"/>
          <w:b w:val="0"/>
        </w:rPr>
        <w:t>пр</w:t>
      </w:r>
      <w:proofErr w:type="spellEnd"/>
      <w:r w:rsidR="00C51535" w:rsidRPr="006C7E58">
        <w:rPr>
          <w:rFonts w:ascii="Times New Roman" w:hAnsi="Times New Roman" w:cs="Times New Roman"/>
          <w:b w:val="0"/>
        </w:rPr>
        <w:t xml:space="preserve"> </w:t>
      </w:r>
      <w:r w:rsidRPr="006C7E58">
        <w:rPr>
          <w:rFonts w:ascii="Times New Roman" w:hAnsi="Times New Roman" w:cs="Times New Roman"/>
          <w:b w:val="0"/>
        </w:rPr>
        <w:t>"Об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строительства"</w:t>
      </w:r>
      <w:r w:rsidR="00D17A6C" w:rsidRPr="006C7E58">
        <w:rPr>
          <w:rFonts w:ascii="Times New Roman" w:hAnsi="Times New Roman" w:cs="Times New Roman"/>
          <w:b w:val="0"/>
        </w:rPr>
        <w:t>.</w:t>
      </w:r>
    </w:p>
    <w:p w:rsidR="00D17A6C" w:rsidRPr="006C7E58" w:rsidRDefault="00392B64" w:rsidP="006C7E58">
      <w:pPr>
        <w:pStyle w:val="a7"/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1" w:name="sub_14003"/>
      <w:r w:rsidRPr="006C7E58">
        <w:rPr>
          <w:rFonts w:ascii="Times New Roman" w:hAnsi="Times New Roman"/>
          <w:sz w:val="24"/>
          <w:szCs w:val="24"/>
        </w:rPr>
        <w:t xml:space="preserve">Утвержденная </w:t>
      </w:r>
      <w:bookmarkEnd w:id="1"/>
      <w:r w:rsidRPr="006C7E58">
        <w:rPr>
          <w:rFonts w:ascii="Times New Roman" w:hAnsi="Times New Roman"/>
          <w:sz w:val="24"/>
          <w:szCs w:val="24"/>
        </w:rPr>
        <w:t>проектная документация</w:t>
      </w:r>
      <w:r w:rsidR="00D17A6C" w:rsidRPr="006C7E58">
        <w:rPr>
          <w:rFonts w:ascii="Times New Roman" w:hAnsi="Times New Roman" w:cs="Times New Roman"/>
          <w:sz w:val="24"/>
          <w:szCs w:val="24"/>
        </w:rPr>
        <w:t>.</w:t>
      </w:r>
    </w:p>
    <w:p w:rsidR="00D17A6C" w:rsidRDefault="00D17A6C" w:rsidP="006C7E58">
      <w:pPr>
        <w:pStyle w:val="a7"/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E58">
        <w:rPr>
          <w:rFonts w:ascii="Times New Roman" w:hAnsi="Times New Roman" w:cs="Times New Roman"/>
          <w:sz w:val="24"/>
          <w:szCs w:val="24"/>
        </w:rPr>
        <w:t>Нормативные документы (справочники, методики и иные документы), в соответствии с которыми выполнен расчет.</w:t>
      </w:r>
    </w:p>
    <w:p w:rsidR="008E3AAD" w:rsidRPr="008E3AAD" w:rsidRDefault="008E3AAD" w:rsidP="008E3AAD">
      <w:pPr>
        <w:tabs>
          <w:tab w:val="left" w:pos="284"/>
          <w:tab w:val="left" w:pos="993"/>
        </w:tabs>
        <w:rPr>
          <w:rFonts w:ascii="Times New Roman" w:hAnsi="Times New Roman" w:cs="Times New Roman"/>
        </w:rPr>
      </w:pP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4"/>
        <w:gridCol w:w="1793"/>
        <w:gridCol w:w="1318"/>
        <w:gridCol w:w="2054"/>
        <w:gridCol w:w="1458"/>
        <w:gridCol w:w="2035"/>
      </w:tblGrid>
      <w:tr w:rsidR="00424F4F" w:rsidRPr="00B67230" w:rsidTr="00272FAE">
        <w:tc>
          <w:tcPr>
            <w:tcW w:w="0" w:type="auto"/>
            <w:vAlign w:val="center"/>
          </w:tcPr>
          <w:bookmarkEnd w:id="0"/>
          <w:p w:rsidR="00424F4F" w:rsidRPr="001B267F" w:rsidRDefault="00424F4F" w:rsidP="00424F4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67F"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0" w:type="auto"/>
            <w:vAlign w:val="center"/>
          </w:tcPr>
          <w:p w:rsidR="00424F4F" w:rsidRPr="00C344FF" w:rsidRDefault="00424F4F" w:rsidP="00B40370">
            <w:pPr>
              <w:ind w:firstLine="0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</w:pPr>
            <w:r w:rsidRPr="00C344FF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Стоимость работ в ценах на дату утверждения сметной документации </w:t>
            </w:r>
            <w:r w:rsidR="00B40370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1 </w:t>
            </w:r>
            <w:r w:rsidRPr="00C344FF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квартал 202</w:t>
            </w:r>
            <w:r w:rsidR="00B40370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5</w:t>
            </w:r>
            <w:r w:rsidRPr="00C344FF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4F4F" w:rsidRPr="001B267F" w:rsidRDefault="00424F4F" w:rsidP="00424F4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267F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Индекс фактической инфляции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4F4F" w:rsidRPr="00424F4F" w:rsidRDefault="00424F4F" w:rsidP="00C344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4F4F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Стоимость работ в ценах на дату формирования начальной (максимальной) цены </w:t>
            </w:r>
            <w:r w:rsidRPr="00C102C5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контракта </w:t>
            </w:r>
            <w:r w:rsidR="00C344FF" w:rsidRPr="00C102C5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1</w:t>
            </w:r>
            <w:r w:rsidR="003515FE" w:rsidRPr="00C102C5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 квартал</w:t>
            </w:r>
            <w:r w:rsidRPr="00C102C5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 202</w:t>
            </w:r>
            <w:r w:rsidR="00C344FF" w:rsidRPr="00C102C5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5</w:t>
            </w:r>
            <w:r w:rsidRPr="00C102C5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4F4F" w:rsidRPr="001B267F" w:rsidRDefault="00424F4F" w:rsidP="00424F4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267F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Индекс прогнозный  инфляции на период выполнения работ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4F4F" w:rsidRPr="001B267F" w:rsidRDefault="00424F4F" w:rsidP="00424F4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267F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Начальная (максимальная) цена контракта с учетом индекса прогнозной инфляции на период выполнения работ</w:t>
            </w:r>
          </w:p>
        </w:tc>
      </w:tr>
      <w:tr w:rsidR="00E04AAB" w:rsidRPr="00B67230" w:rsidTr="00E04AAB">
        <w:tc>
          <w:tcPr>
            <w:tcW w:w="0" w:type="auto"/>
          </w:tcPr>
          <w:p w:rsidR="00424F4F" w:rsidRPr="001B267F" w:rsidRDefault="00424F4F" w:rsidP="001B267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424F4F" w:rsidRPr="001B267F" w:rsidRDefault="00424F4F" w:rsidP="001B267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424F4F" w:rsidRPr="001B267F" w:rsidRDefault="00424F4F" w:rsidP="001B267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424F4F" w:rsidRPr="001B267F" w:rsidRDefault="00424F4F" w:rsidP="001B267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424F4F" w:rsidRPr="001B267F" w:rsidRDefault="00424F4F" w:rsidP="001B267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24F4F" w:rsidRPr="001B267F" w:rsidRDefault="00424F4F" w:rsidP="001B267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1577A" w:rsidRPr="00B67230" w:rsidTr="00FF6A2E">
        <w:tc>
          <w:tcPr>
            <w:tcW w:w="0" w:type="auto"/>
          </w:tcPr>
          <w:p w:rsidR="0021577A" w:rsidRPr="00A11B95" w:rsidRDefault="0021577A" w:rsidP="0021577A">
            <w:pPr>
              <w:pStyle w:val="a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11B95">
              <w:rPr>
                <w:rFonts w:ascii="Times New Roman" w:hAnsi="Times New Roman" w:cs="Times New Roman"/>
                <w:sz w:val="18"/>
                <w:szCs w:val="18"/>
              </w:rPr>
              <w:t>Строительные работы</w:t>
            </w:r>
          </w:p>
        </w:tc>
        <w:tc>
          <w:tcPr>
            <w:tcW w:w="0" w:type="auto"/>
            <w:shd w:val="clear" w:color="auto" w:fill="auto"/>
          </w:tcPr>
          <w:p w:rsidR="0021577A" w:rsidRPr="001D594F" w:rsidRDefault="0021577A" w:rsidP="0021577A">
            <w:pPr>
              <w:widowControl/>
              <w:autoSpaceDE/>
              <w:autoSpaceDN/>
              <w:adjustRightInd/>
              <w:ind w:firstLine="0"/>
              <w:jc w:val="right"/>
              <w:rPr>
                <w:sz w:val="18"/>
                <w:szCs w:val="18"/>
                <w:highlight w:val="yellow"/>
              </w:rPr>
            </w:pPr>
            <w:r w:rsidRPr="0021577A">
              <w:rPr>
                <w:sz w:val="18"/>
                <w:szCs w:val="18"/>
              </w:rPr>
              <w:t>4461848,28</w:t>
            </w:r>
          </w:p>
        </w:tc>
        <w:tc>
          <w:tcPr>
            <w:tcW w:w="0" w:type="auto"/>
            <w:vMerge w:val="restart"/>
          </w:tcPr>
          <w:p w:rsidR="0021577A" w:rsidRPr="00A11B95" w:rsidRDefault="0021577A" w:rsidP="0021577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B9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1577A" w:rsidRPr="001D594F" w:rsidRDefault="0021577A" w:rsidP="0021577A">
            <w:pPr>
              <w:widowControl/>
              <w:autoSpaceDE/>
              <w:autoSpaceDN/>
              <w:adjustRightInd/>
              <w:ind w:firstLine="0"/>
              <w:jc w:val="right"/>
              <w:rPr>
                <w:sz w:val="18"/>
                <w:szCs w:val="18"/>
                <w:highlight w:val="yellow"/>
              </w:rPr>
            </w:pPr>
            <w:r w:rsidRPr="0021577A">
              <w:rPr>
                <w:sz w:val="18"/>
                <w:szCs w:val="18"/>
              </w:rPr>
              <w:t>4461848,28</w:t>
            </w:r>
          </w:p>
        </w:tc>
        <w:tc>
          <w:tcPr>
            <w:tcW w:w="0" w:type="auto"/>
            <w:vMerge w:val="restart"/>
          </w:tcPr>
          <w:p w:rsidR="0021577A" w:rsidRPr="001E7057" w:rsidRDefault="00673036" w:rsidP="0021577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73036">
              <w:rPr>
                <w:rFonts w:ascii="Times New Roman" w:eastAsia="Calibri" w:hAnsi="Times New Roman" w:cs="Times New Roman"/>
                <w:sz w:val="20"/>
                <w:szCs w:val="20"/>
              </w:rPr>
              <w:t>1,0127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77A" w:rsidRPr="001D594F" w:rsidRDefault="00673036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73036">
              <w:rPr>
                <w:rFonts w:ascii="Times New Roman" w:hAnsi="Times New Roman" w:cs="Times New Roman"/>
                <w:sz w:val="18"/>
                <w:szCs w:val="18"/>
              </w:rPr>
              <w:t>4518513,75</w:t>
            </w:r>
          </w:p>
        </w:tc>
      </w:tr>
      <w:tr w:rsidR="0021577A" w:rsidRPr="00B67230" w:rsidTr="00FF6A2E">
        <w:tc>
          <w:tcPr>
            <w:tcW w:w="0" w:type="auto"/>
          </w:tcPr>
          <w:p w:rsidR="0021577A" w:rsidRPr="00A11B95" w:rsidRDefault="0021577A" w:rsidP="0021577A">
            <w:pPr>
              <w:pStyle w:val="a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11B95">
              <w:rPr>
                <w:rFonts w:ascii="Times New Roman" w:hAnsi="Times New Roman" w:cs="Times New Roman"/>
                <w:sz w:val="18"/>
                <w:szCs w:val="18"/>
              </w:rPr>
              <w:t>Стоимость без учета НДС</w:t>
            </w:r>
          </w:p>
        </w:tc>
        <w:tc>
          <w:tcPr>
            <w:tcW w:w="0" w:type="auto"/>
            <w:shd w:val="clear" w:color="auto" w:fill="auto"/>
          </w:tcPr>
          <w:p w:rsidR="0021577A" w:rsidRPr="001D594F" w:rsidRDefault="0021577A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1577A">
              <w:rPr>
                <w:sz w:val="18"/>
                <w:szCs w:val="18"/>
              </w:rPr>
              <w:t>4461848,28</w:t>
            </w:r>
          </w:p>
        </w:tc>
        <w:tc>
          <w:tcPr>
            <w:tcW w:w="0" w:type="auto"/>
            <w:vMerge/>
          </w:tcPr>
          <w:p w:rsidR="0021577A" w:rsidRPr="00A11B95" w:rsidRDefault="0021577A" w:rsidP="0021577A">
            <w:pPr>
              <w:pStyle w:val="a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21577A" w:rsidRPr="001D594F" w:rsidRDefault="0021577A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1577A">
              <w:rPr>
                <w:sz w:val="18"/>
                <w:szCs w:val="18"/>
              </w:rPr>
              <w:t>4461848,28</w:t>
            </w:r>
          </w:p>
        </w:tc>
        <w:tc>
          <w:tcPr>
            <w:tcW w:w="0" w:type="auto"/>
            <w:vMerge/>
          </w:tcPr>
          <w:p w:rsidR="0021577A" w:rsidRPr="001E7057" w:rsidRDefault="0021577A" w:rsidP="0021577A">
            <w:pPr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77A" w:rsidRPr="001D594F" w:rsidRDefault="00673036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73036">
              <w:rPr>
                <w:rFonts w:ascii="Times New Roman" w:hAnsi="Times New Roman" w:cs="Times New Roman"/>
                <w:sz w:val="18"/>
                <w:szCs w:val="18"/>
              </w:rPr>
              <w:t>4518513,75</w:t>
            </w:r>
          </w:p>
        </w:tc>
      </w:tr>
      <w:tr w:rsidR="0021577A" w:rsidRPr="00B67230" w:rsidTr="00FF6A2E">
        <w:tc>
          <w:tcPr>
            <w:tcW w:w="0" w:type="auto"/>
          </w:tcPr>
          <w:p w:rsidR="0021577A" w:rsidRPr="00A11B95" w:rsidRDefault="0021577A" w:rsidP="0021577A">
            <w:pPr>
              <w:pStyle w:val="a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11B95">
              <w:rPr>
                <w:rFonts w:ascii="Times New Roman" w:hAnsi="Times New Roman" w:cs="Times New Roman"/>
                <w:sz w:val="18"/>
                <w:szCs w:val="18"/>
              </w:rPr>
              <w:t>НДС (20%)</w:t>
            </w:r>
          </w:p>
        </w:tc>
        <w:tc>
          <w:tcPr>
            <w:tcW w:w="0" w:type="auto"/>
            <w:shd w:val="clear" w:color="auto" w:fill="auto"/>
          </w:tcPr>
          <w:p w:rsidR="0021577A" w:rsidRPr="00841E0A" w:rsidRDefault="0021577A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</w:t>
            </w:r>
            <w:r w:rsidRPr="001D594F">
              <w:rPr>
                <w:rFonts w:ascii="Times New Roman" w:hAnsi="Times New Roman" w:cs="Times New Roman"/>
                <w:sz w:val="18"/>
                <w:szCs w:val="18"/>
              </w:rPr>
              <w:t>369,66</w:t>
            </w:r>
          </w:p>
        </w:tc>
        <w:tc>
          <w:tcPr>
            <w:tcW w:w="0" w:type="auto"/>
            <w:vMerge/>
          </w:tcPr>
          <w:p w:rsidR="0021577A" w:rsidRPr="00A11B95" w:rsidRDefault="0021577A" w:rsidP="0021577A">
            <w:pPr>
              <w:pStyle w:val="a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21577A" w:rsidRPr="00841E0A" w:rsidRDefault="0021577A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</w:t>
            </w:r>
            <w:r w:rsidRPr="001D594F">
              <w:rPr>
                <w:rFonts w:ascii="Times New Roman" w:hAnsi="Times New Roman" w:cs="Times New Roman"/>
                <w:sz w:val="18"/>
                <w:szCs w:val="18"/>
              </w:rPr>
              <w:t>369,66</w:t>
            </w:r>
          </w:p>
        </w:tc>
        <w:tc>
          <w:tcPr>
            <w:tcW w:w="0" w:type="auto"/>
            <w:vMerge/>
          </w:tcPr>
          <w:p w:rsidR="0021577A" w:rsidRPr="001E7057" w:rsidRDefault="0021577A" w:rsidP="0021577A">
            <w:pPr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77A" w:rsidRPr="001D594F" w:rsidRDefault="00673036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73036">
              <w:rPr>
                <w:rFonts w:ascii="Times New Roman" w:hAnsi="Times New Roman" w:cs="Times New Roman"/>
                <w:sz w:val="18"/>
                <w:szCs w:val="18"/>
              </w:rPr>
              <w:t>903702,75</w:t>
            </w:r>
          </w:p>
        </w:tc>
      </w:tr>
      <w:tr w:rsidR="0021577A" w:rsidRPr="00B67230" w:rsidTr="00FF6A2E">
        <w:tc>
          <w:tcPr>
            <w:tcW w:w="0" w:type="auto"/>
          </w:tcPr>
          <w:p w:rsidR="0021577A" w:rsidRPr="00A11B95" w:rsidRDefault="0021577A" w:rsidP="0021577A">
            <w:pPr>
              <w:pStyle w:val="a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11B95">
              <w:rPr>
                <w:rFonts w:ascii="Times New Roman" w:hAnsi="Times New Roman" w:cs="Times New Roman"/>
                <w:sz w:val="18"/>
                <w:szCs w:val="18"/>
              </w:rPr>
              <w:t>Стоимость с учетом НДС</w:t>
            </w:r>
          </w:p>
        </w:tc>
        <w:tc>
          <w:tcPr>
            <w:tcW w:w="0" w:type="auto"/>
            <w:shd w:val="clear" w:color="auto" w:fill="auto"/>
          </w:tcPr>
          <w:p w:rsidR="0021577A" w:rsidRPr="0021577A" w:rsidRDefault="0021577A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3D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Pr="00B43DB9">
              <w:rPr>
                <w:rFonts w:ascii="Times New Roman" w:hAnsi="Times New Roman" w:cs="Times New Roman"/>
                <w:sz w:val="18"/>
                <w:szCs w:val="18"/>
              </w:rPr>
              <w:t>217,94</w:t>
            </w:r>
          </w:p>
        </w:tc>
        <w:tc>
          <w:tcPr>
            <w:tcW w:w="0" w:type="auto"/>
            <w:vMerge/>
          </w:tcPr>
          <w:p w:rsidR="0021577A" w:rsidRPr="00A11B95" w:rsidRDefault="0021577A" w:rsidP="0021577A">
            <w:pPr>
              <w:pStyle w:val="a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21577A" w:rsidRPr="0021577A" w:rsidRDefault="0021577A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3D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Pr="00B43DB9">
              <w:rPr>
                <w:rFonts w:ascii="Times New Roman" w:hAnsi="Times New Roman" w:cs="Times New Roman"/>
                <w:sz w:val="18"/>
                <w:szCs w:val="18"/>
              </w:rPr>
              <w:t>217,94</w:t>
            </w:r>
          </w:p>
        </w:tc>
        <w:tc>
          <w:tcPr>
            <w:tcW w:w="0" w:type="auto"/>
            <w:vMerge/>
          </w:tcPr>
          <w:p w:rsidR="0021577A" w:rsidRPr="001E7057" w:rsidRDefault="0021577A" w:rsidP="0021577A">
            <w:pPr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77A" w:rsidRPr="001D594F" w:rsidRDefault="00673036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73036">
              <w:rPr>
                <w:rFonts w:ascii="Times New Roman" w:hAnsi="Times New Roman" w:cs="Times New Roman"/>
                <w:sz w:val="18"/>
                <w:szCs w:val="18"/>
              </w:rPr>
              <w:t>5422216,50</w:t>
            </w:r>
          </w:p>
        </w:tc>
      </w:tr>
      <w:tr w:rsidR="0021577A" w:rsidRPr="00B67230" w:rsidTr="00FF6A2E">
        <w:tc>
          <w:tcPr>
            <w:tcW w:w="0" w:type="auto"/>
          </w:tcPr>
          <w:p w:rsidR="0021577A" w:rsidRPr="00A11B95" w:rsidRDefault="0021577A" w:rsidP="0021577A">
            <w:pPr>
              <w:pStyle w:val="a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11B9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21577A" w:rsidRPr="0021577A" w:rsidRDefault="0021577A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3D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Pr="00B43DB9">
              <w:rPr>
                <w:rFonts w:ascii="Times New Roman" w:hAnsi="Times New Roman" w:cs="Times New Roman"/>
                <w:sz w:val="18"/>
                <w:szCs w:val="18"/>
              </w:rPr>
              <w:t>217,94</w:t>
            </w:r>
          </w:p>
        </w:tc>
        <w:tc>
          <w:tcPr>
            <w:tcW w:w="0" w:type="auto"/>
            <w:vMerge/>
          </w:tcPr>
          <w:p w:rsidR="0021577A" w:rsidRPr="00A11B95" w:rsidRDefault="0021577A" w:rsidP="0021577A">
            <w:pPr>
              <w:pStyle w:val="a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21577A" w:rsidRPr="0021577A" w:rsidRDefault="0021577A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3D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Pr="00B43DB9">
              <w:rPr>
                <w:rFonts w:ascii="Times New Roman" w:hAnsi="Times New Roman" w:cs="Times New Roman"/>
                <w:sz w:val="18"/>
                <w:szCs w:val="18"/>
              </w:rPr>
              <w:t>217,94</w:t>
            </w:r>
          </w:p>
        </w:tc>
        <w:tc>
          <w:tcPr>
            <w:tcW w:w="0" w:type="auto"/>
            <w:vMerge/>
          </w:tcPr>
          <w:p w:rsidR="0021577A" w:rsidRPr="001E7057" w:rsidRDefault="0021577A" w:rsidP="0021577A">
            <w:pPr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77A" w:rsidRPr="001D594F" w:rsidRDefault="00673036" w:rsidP="0021577A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73036">
              <w:rPr>
                <w:rFonts w:ascii="Times New Roman" w:hAnsi="Times New Roman" w:cs="Times New Roman"/>
                <w:sz w:val="18"/>
                <w:szCs w:val="18"/>
              </w:rPr>
              <w:t>5422216,50</w:t>
            </w:r>
          </w:p>
        </w:tc>
      </w:tr>
      <w:tr w:rsidR="003F5A73" w:rsidRPr="00B67230" w:rsidTr="00316B97">
        <w:tc>
          <w:tcPr>
            <w:tcW w:w="0" w:type="auto"/>
            <w:gridSpan w:val="5"/>
            <w:shd w:val="clear" w:color="auto" w:fill="auto"/>
          </w:tcPr>
          <w:p w:rsidR="003F5A73" w:rsidRPr="001E7057" w:rsidRDefault="003F5A73" w:rsidP="003F5A73">
            <w:pPr>
              <w:ind w:firstLine="0"/>
              <w:jc w:val="left"/>
              <w:rPr>
                <w:sz w:val="18"/>
                <w:szCs w:val="18"/>
                <w:highlight w:val="yellow"/>
              </w:rPr>
            </w:pPr>
            <w:r w:rsidRPr="00C42EA0">
              <w:rPr>
                <w:rFonts w:ascii="Times New Roman" w:hAnsi="Times New Roman" w:cs="Times New Roman"/>
                <w:sz w:val="18"/>
                <w:szCs w:val="18"/>
              </w:rPr>
              <w:t>НМЦК с учетом доведенных лимитов бюджетных ассигнований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73" w:rsidRPr="001D594F" w:rsidRDefault="003F5A73" w:rsidP="003F5A73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F5A73">
              <w:rPr>
                <w:rFonts w:ascii="Times New Roman" w:hAnsi="Times New Roman" w:cs="Times New Roman"/>
                <w:sz w:val="18"/>
                <w:szCs w:val="18"/>
              </w:rPr>
              <w:t>4993591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,36</w:t>
            </w:r>
          </w:p>
        </w:tc>
      </w:tr>
    </w:tbl>
    <w:p w:rsidR="00A11B95" w:rsidRDefault="00A11B95" w:rsidP="006C7E58">
      <w:pPr>
        <w:pStyle w:val="1"/>
        <w:tabs>
          <w:tab w:val="left" w:pos="284"/>
          <w:tab w:val="left" w:pos="993"/>
        </w:tabs>
        <w:spacing w:before="0" w:after="0"/>
        <w:ind w:left="709"/>
        <w:jc w:val="both"/>
        <w:rPr>
          <w:rFonts w:ascii="Times New Roman" w:hAnsi="Times New Roman" w:cs="Times New Roman"/>
          <w:b w:val="0"/>
        </w:rPr>
      </w:pPr>
    </w:p>
    <w:p w:rsidR="004429C9" w:rsidRPr="006C7E58" w:rsidRDefault="004429C9" w:rsidP="006C7E58">
      <w:pPr>
        <w:pStyle w:val="1"/>
        <w:tabs>
          <w:tab w:val="left" w:pos="284"/>
          <w:tab w:val="left" w:pos="993"/>
        </w:tabs>
        <w:spacing w:before="0" w:after="0"/>
        <w:ind w:left="709"/>
        <w:jc w:val="both"/>
        <w:rPr>
          <w:rFonts w:ascii="Times New Roman" w:hAnsi="Times New Roman" w:cs="Times New Roman"/>
          <w:b w:val="0"/>
        </w:rPr>
      </w:pPr>
      <w:r w:rsidRPr="006C7E58">
        <w:rPr>
          <w:rFonts w:ascii="Times New Roman" w:hAnsi="Times New Roman" w:cs="Times New Roman"/>
          <w:b w:val="0"/>
        </w:rPr>
        <w:t xml:space="preserve">Окончание </w:t>
      </w:r>
      <w:r w:rsidR="007C23A9" w:rsidRPr="006C7E58">
        <w:rPr>
          <w:rFonts w:ascii="Times New Roman" w:hAnsi="Times New Roman" w:cs="Times New Roman"/>
          <w:b w:val="0"/>
        </w:rPr>
        <w:t>выполнения работ по капитальному ремонту</w:t>
      </w:r>
      <w:r w:rsidRPr="006C7E58">
        <w:rPr>
          <w:rFonts w:ascii="Times New Roman" w:hAnsi="Times New Roman" w:cs="Times New Roman"/>
          <w:b w:val="0"/>
        </w:rPr>
        <w:t xml:space="preserve"> – </w:t>
      </w:r>
      <w:r w:rsidR="007C23A9" w:rsidRPr="006C7E58">
        <w:rPr>
          <w:rFonts w:ascii="Times New Roman" w:hAnsi="Times New Roman" w:cs="Times New Roman"/>
          <w:b w:val="0"/>
        </w:rPr>
        <w:t>ию</w:t>
      </w:r>
      <w:r w:rsidR="00CC4E82" w:rsidRPr="006C7E58">
        <w:rPr>
          <w:rFonts w:ascii="Times New Roman" w:hAnsi="Times New Roman" w:cs="Times New Roman"/>
          <w:b w:val="0"/>
        </w:rPr>
        <w:t>л</w:t>
      </w:r>
      <w:r w:rsidR="007C23A9" w:rsidRPr="006C7E58">
        <w:rPr>
          <w:rFonts w:ascii="Times New Roman" w:hAnsi="Times New Roman" w:cs="Times New Roman"/>
          <w:b w:val="0"/>
        </w:rPr>
        <w:t xml:space="preserve">ь </w:t>
      </w:r>
      <w:r w:rsidRPr="006C7E58">
        <w:rPr>
          <w:rFonts w:ascii="Times New Roman" w:hAnsi="Times New Roman" w:cs="Times New Roman"/>
          <w:b w:val="0"/>
        </w:rPr>
        <w:t>202</w:t>
      </w:r>
      <w:r w:rsidR="00331E73">
        <w:rPr>
          <w:rFonts w:ascii="Times New Roman" w:hAnsi="Times New Roman" w:cs="Times New Roman"/>
          <w:b w:val="0"/>
        </w:rPr>
        <w:t>5</w:t>
      </w:r>
      <w:r w:rsidRPr="006C7E58">
        <w:rPr>
          <w:rFonts w:ascii="Times New Roman" w:hAnsi="Times New Roman" w:cs="Times New Roman"/>
          <w:b w:val="0"/>
        </w:rPr>
        <w:t>г.</w:t>
      </w:r>
    </w:p>
    <w:p w:rsidR="00265287" w:rsidRPr="006C7E58" w:rsidRDefault="00265287" w:rsidP="006C7E58">
      <w:pPr>
        <w:pStyle w:val="1"/>
        <w:tabs>
          <w:tab w:val="left" w:pos="284"/>
          <w:tab w:val="left" w:pos="993"/>
        </w:tabs>
        <w:spacing w:before="0" w:after="0"/>
        <w:ind w:left="709"/>
        <w:jc w:val="both"/>
        <w:rPr>
          <w:rFonts w:ascii="Times New Roman" w:hAnsi="Times New Roman" w:cs="Times New Roman"/>
          <w:b w:val="0"/>
        </w:rPr>
      </w:pPr>
      <w:r w:rsidRPr="006C7E58">
        <w:rPr>
          <w:rFonts w:ascii="Times New Roman" w:hAnsi="Times New Roman" w:cs="Times New Roman"/>
          <w:b w:val="0"/>
        </w:rPr>
        <w:t xml:space="preserve">Продолжительность выполнения работ по капитальному ремонту – </w:t>
      </w:r>
      <w:r w:rsidR="00331E73">
        <w:rPr>
          <w:rFonts w:ascii="Times New Roman" w:hAnsi="Times New Roman" w:cs="Times New Roman"/>
          <w:b w:val="0"/>
        </w:rPr>
        <w:t>4</w:t>
      </w:r>
      <w:r w:rsidRPr="006C7E58">
        <w:rPr>
          <w:rFonts w:ascii="Times New Roman" w:hAnsi="Times New Roman" w:cs="Times New Roman"/>
          <w:b w:val="0"/>
        </w:rPr>
        <w:t xml:space="preserve"> месяц</w:t>
      </w:r>
      <w:r w:rsidR="006D2B9F">
        <w:rPr>
          <w:rFonts w:ascii="Times New Roman" w:hAnsi="Times New Roman" w:cs="Times New Roman"/>
          <w:b w:val="0"/>
        </w:rPr>
        <w:t>а</w:t>
      </w:r>
      <w:r w:rsidR="00CC4E82" w:rsidRPr="006C7E58">
        <w:rPr>
          <w:rFonts w:ascii="Times New Roman" w:hAnsi="Times New Roman" w:cs="Times New Roman"/>
          <w:b w:val="0"/>
        </w:rPr>
        <w:t>.</w:t>
      </w:r>
    </w:p>
    <w:p w:rsidR="007C23A9" w:rsidRPr="006C7E58" w:rsidRDefault="004429C9" w:rsidP="006C7E58">
      <w:pPr>
        <w:pStyle w:val="1"/>
        <w:tabs>
          <w:tab w:val="left" w:pos="284"/>
          <w:tab w:val="left" w:pos="993"/>
        </w:tabs>
        <w:spacing w:before="0" w:after="0"/>
        <w:ind w:left="709"/>
        <w:jc w:val="both"/>
        <w:rPr>
          <w:rFonts w:ascii="Times New Roman" w:hAnsi="Times New Roman" w:cs="Times New Roman"/>
          <w:b w:val="0"/>
        </w:rPr>
      </w:pPr>
      <w:r w:rsidRPr="006C7E58">
        <w:rPr>
          <w:rFonts w:ascii="Times New Roman" w:hAnsi="Times New Roman" w:cs="Times New Roman"/>
          <w:b w:val="0"/>
        </w:rPr>
        <w:t xml:space="preserve">Дата формирования НМЦК – </w:t>
      </w:r>
      <w:r w:rsidR="00E66D85">
        <w:rPr>
          <w:rFonts w:ascii="Times New Roman" w:hAnsi="Times New Roman" w:cs="Times New Roman"/>
          <w:b w:val="0"/>
        </w:rPr>
        <w:t>март</w:t>
      </w:r>
      <w:r w:rsidRPr="006C7E58">
        <w:rPr>
          <w:rFonts w:ascii="Times New Roman" w:hAnsi="Times New Roman" w:cs="Times New Roman"/>
          <w:b w:val="0"/>
        </w:rPr>
        <w:t xml:space="preserve"> 202</w:t>
      </w:r>
      <w:r w:rsidR="00331E73">
        <w:rPr>
          <w:rFonts w:ascii="Times New Roman" w:hAnsi="Times New Roman" w:cs="Times New Roman"/>
          <w:b w:val="0"/>
        </w:rPr>
        <w:t>5</w:t>
      </w:r>
      <w:r w:rsidRPr="006C7E58">
        <w:rPr>
          <w:rFonts w:ascii="Times New Roman" w:hAnsi="Times New Roman" w:cs="Times New Roman"/>
          <w:b w:val="0"/>
        </w:rPr>
        <w:t>г.</w:t>
      </w:r>
    </w:p>
    <w:p w:rsidR="00C84347" w:rsidRDefault="00C84347" w:rsidP="00C84347">
      <w:pPr>
        <w:pStyle w:val="1"/>
        <w:tabs>
          <w:tab w:val="left" w:pos="284"/>
          <w:tab w:val="left" w:pos="993"/>
        </w:tabs>
        <w:spacing w:before="0" w:after="0"/>
        <w:ind w:left="709"/>
        <w:jc w:val="both"/>
        <w:rPr>
          <w:rFonts w:ascii="Times New Roman" w:hAnsi="Times New Roman" w:cs="Times New Roman"/>
          <w:b w:val="0"/>
        </w:rPr>
      </w:pPr>
    </w:p>
    <w:p w:rsidR="00265287" w:rsidRPr="00C84347" w:rsidRDefault="00C84347" w:rsidP="00C84347">
      <w:pPr>
        <w:pStyle w:val="1"/>
        <w:tabs>
          <w:tab w:val="left" w:pos="284"/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  <w:r w:rsidRPr="00C84347">
        <w:rPr>
          <w:rFonts w:ascii="Times New Roman" w:hAnsi="Times New Roman" w:cs="Times New Roman"/>
          <w:b w:val="0"/>
        </w:rPr>
        <w:t>Расчет прогнозного индекса инфляции на основании индексов-дефляторов Министерства экономического развития Российской Федерации по строке «Инвестиции в основной капитал»:</w:t>
      </w:r>
    </w:p>
    <w:p w:rsidR="00412E97" w:rsidRPr="00272FAE" w:rsidRDefault="00412E97" w:rsidP="00272FAE">
      <w:pPr>
        <w:tabs>
          <w:tab w:val="left" w:pos="993"/>
        </w:tabs>
        <w:ind w:left="709" w:firstLine="0"/>
        <w:rPr>
          <w:rFonts w:ascii="Times New Roman" w:eastAsia="Times New Roman" w:hAnsi="Times New Roman" w:cs="Times New Roman"/>
        </w:rPr>
      </w:pPr>
      <w:r w:rsidRPr="00272FAE">
        <w:rPr>
          <w:rFonts w:ascii="Times New Roman" w:eastAsia="Times New Roman" w:hAnsi="Times New Roman" w:cs="Times New Roman"/>
        </w:rPr>
        <w:t>Индекс прогнозной инфляции на один месяц определяется по формуле (1):</w:t>
      </w:r>
    </w:p>
    <w:p w:rsidR="00412E97" w:rsidRPr="00412E97" w:rsidRDefault="00412E97" w:rsidP="00412E97">
      <w:pPr>
        <w:ind w:firstLine="709"/>
        <w:jc w:val="center"/>
        <w:rPr>
          <w:rFonts w:ascii="Times New Roman" w:eastAsia="Times New Roman" w:hAnsi="Times New Roman" w:cs="Times New Roman"/>
        </w:rPr>
      </w:pPr>
      <w:bookmarkStart w:id="2" w:name="Par91"/>
      <w:bookmarkEnd w:id="2"/>
      <w:r w:rsidRPr="00412E97">
        <w:rPr>
          <w:rFonts w:ascii="Times New Roman" w:eastAsia="Times New Roman" w:hAnsi="Times New Roman" w:cs="Times New Roman"/>
          <w:noProof/>
          <w:position w:val="-11"/>
        </w:rPr>
        <w:drawing>
          <wp:inline distT="0" distB="0" distL="0" distR="0">
            <wp:extent cx="1533525" cy="266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E97">
        <w:rPr>
          <w:rFonts w:ascii="Times New Roman" w:eastAsia="Times New Roman" w:hAnsi="Times New Roman" w:cs="Times New Roman"/>
        </w:rPr>
        <w:t xml:space="preserve"> (1)</w:t>
      </w:r>
    </w:p>
    <w:p w:rsidR="00412E97" w:rsidRPr="00412E97" w:rsidRDefault="00412E97" w:rsidP="00412E97">
      <w:pPr>
        <w:ind w:firstLine="709"/>
        <w:rPr>
          <w:rFonts w:ascii="Times New Roman" w:eastAsia="Times New Roman" w:hAnsi="Times New Roman" w:cs="Times New Roman"/>
        </w:rPr>
      </w:pPr>
      <w:r w:rsidRPr="00412E97">
        <w:rPr>
          <w:rFonts w:ascii="Times New Roman" w:eastAsia="Times New Roman" w:hAnsi="Times New Roman" w:cs="Times New Roman"/>
        </w:rPr>
        <w:t>где:</w:t>
      </w:r>
    </w:p>
    <w:p w:rsidR="00412E97" w:rsidRPr="00412E97" w:rsidRDefault="00412E97" w:rsidP="00412E97">
      <w:pPr>
        <w:ind w:firstLine="709"/>
        <w:rPr>
          <w:rFonts w:ascii="Times New Roman" w:eastAsia="Times New Roman" w:hAnsi="Times New Roman" w:cs="Times New Roman"/>
        </w:rPr>
      </w:pPr>
      <w:proofErr w:type="spellStart"/>
      <w:r w:rsidRPr="00412E97">
        <w:rPr>
          <w:rFonts w:ascii="Times New Roman" w:eastAsia="Times New Roman" w:hAnsi="Times New Roman" w:cs="Times New Roman"/>
        </w:rPr>
        <w:t>К</w:t>
      </w:r>
      <w:r w:rsidRPr="00412E97">
        <w:rPr>
          <w:rFonts w:ascii="Times New Roman" w:eastAsia="Times New Roman" w:hAnsi="Times New Roman" w:cs="Times New Roman"/>
          <w:vertAlign w:val="subscript"/>
        </w:rPr>
        <w:t>инфл.мес</w:t>
      </w:r>
      <w:proofErr w:type="spellEnd"/>
      <w:r w:rsidRPr="00412E97">
        <w:rPr>
          <w:rFonts w:ascii="Times New Roman" w:eastAsia="Times New Roman" w:hAnsi="Times New Roman" w:cs="Times New Roman"/>
          <w:vertAlign w:val="subscript"/>
        </w:rPr>
        <w:t>.</w:t>
      </w:r>
      <w:r w:rsidRPr="00412E97">
        <w:rPr>
          <w:rFonts w:ascii="Times New Roman" w:eastAsia="Times New Roman" w:hAnsi="Times New Roman" w:cs="Times New Roman"/>
        </w:rPr>
        <w:t xml:space="preserve"> - индекс пр</w:t>
      </w:r>
      <w:r>
        <w:rPr>
          <w:rFonts w:ascii="Times New Roman" w:eastAsia="Times New Roman" w:hAnsi="Times New Roman" w:cs="Times New Roman"/>
        </w:rPr>
        <w:t>огнозной инфляции на один месяц</w:t>
      </w:r>
      <w:r w:rsidRPr="00412E97">
        <w:rPr>
          <w:rFonts w:ascii="Times New Roman" w:eastAsia="Times New Roman" w:hAnsi="Times New Roman" w:cs="Times New Roman"/>
        </w:rPr>
        <w:t>;</w:t>
      </w:r>
    </w:p>
    <w:p w:rsidR="00412E97" w:rsidRPr="00412E97" w:rsidRDefault="00412E97" w:rsidP="00412E97">
      <w:pPr>
        <w:ind w:firstLine="709"/>
        <w:rPr>
          <w:rFonts w:ascii="Times New Roman" w:eastAsia="Times New Roman" w:hAnsi="Times New Roman" w:cs="Times New Roman"/>
        </w:rPr>
      </w:pPr>
      <w:proofErr w:type="spellStart"/>
      <w:r w:rsidRPr="00412E97">
        <w:rPr>
          <w:rFonts w:ascii="Times New Roman" w:eastAsia="Times New Roman" w:hAnsi="Times New Roman" w:cs="Times New Roman"/>
        </w:rPr>
        <w:t>К</w:t>
      </w:r>
      <w:r w:rsidRPr="00412E97">
        <w:rPr>
          <w:rFonts w:ascii="Times New Roman" w:eastAsia="Times New Roman" w:hAnsi="Times New Roman" w:cs="Times New Roman"/>
          <w:vertAlign w:val="subscript"/>
        </w:rPr>
        <w:t>инфл.год</w:t>
      </w:r>
      <w:proofErr w:type="spellEnd"/>
      <w:r w:rsidRPr="00412E97">
        <w:rPr>
          <w:rFonts w:ascii="Times New Roman" w:eastAsia="Times New Roman" w:hAnsi="Times New Roman" w:cs="Times New Roman"/>
          <w:vertAlign w:val="subscript"/>
        </w:rPr>
        <w:t>.</w:t>
      </w:r>
      <w:r w:rsidRPr="00412E97">
        <w:rPr>
          <w:rFonts w:ascii="Times New Roman" w:eastAsia="Times New Roman" w:hAnsi="Times New Roman" w:cs="Times New Roman"/>
        </w:rPr>
        <w:t xml:space="preserve"> - индекс-дефлятор Министерства экономического развития Российской Федерации по строке "Инвестиции в основной капитал (капитальные вложения)", установленный в целом на год.</w:t>
      </w:r>
    </w:p>
    <w:p w:rsidR="00412E97" w:rsidRPr="00412E97" w:rsidRDefault="00412E97" w:rsidP="00412E97">
      <w:pPr>
        <w:ind w:firstLine="709"/>
        <w:rPr>
          <w:rFonts w:ascii="Times New Roman" w:eastAsia="Times New Roman" w:hAnsi="Times New Roman" w:cs="Times New Roman"/>
        </w:rPr>
      </w:pPr>
      <w:proofErr w:type="spellStart"/>
      <w:r w:rsidRPr="00412E97">
        <w:rPr>
          <w:rFonts w:ascii="Times New Roman" w:eastAsia="Times New Roman" w:hAnsi="Times New Roman" w:cs="Times New Roman"/>
        </w:rPr>
        <w:t>К</w:t>
      </w:r>
      <w:r w:rsidRPr="00412E97">
        <w:rPr>
          <w:rFonts w:ascii="Times New Roman" w:eastAsia="Times New Roman" w:hAnsi="Times New Roman" w:cs="Times New Roman"/>
          <w:vertAlign w:val="subscript"/>
        </w:rPr>
        <w:t>инфл.мес</w:t>
      </w:r>
      <w:proofErr w:type="spellEnd"/>
      <w:r w:rsidRPr="00412E97">
        <w:rPr>
          <w:rFonts w:ascii="Times New Roman" w:eastAsia="Times New Roman" w:hAnsi="Times New Roman" w:cs="Times New Roman"/>
          <w:vertAlign w:val="subscript"/>
        </w:rPr>
        <w:t>.</w:t>
      </w:r>
      <w:r>
        <w:rPr>
          <w:rFonts w:ascii="Times New Roman" w:eastAsia="Times New Roman" w:hAnsi="Times New Roman" w:cs="Times New Roman"/>
        </w:rPr>
        <w:t xml:space="preserve"> = </w:t>
      </w:r>
      <m:oMath>
        <m:rad>
          <m:radPr>
            <m:ctrlPr>
              <w:rPr>
                <w:rFonts w:ascii="Cambria Math" w:eastAsia="Times New Roman" w:hAnsi="Cambria Math" w:cs="Times New Roman"/>
              </w:rPr>
            </m:ctrlPr>
          </m:radPr>
          <m:deg>
            <m:r>
              <m:rPr>
                <m:sty m:val="p"/>
              </m:rPr>
              <w:rPr>
                <w:rFonts w:ascii="Cambria Math" w:eastAsia="Times New Roman" w:hAnsi="Cambria Math" w:cs="Times New Roman"/>
              </w:rPr>
              <m:t>12</m:t>
            </m:r>
          </m:deg>
          <m:e>
            <m:r>
              <m:rPr>
                <m:sty m:val="p"/>
              </m:rPr>
              <w:rPr>
                <w:rFonts w:ascii="Cambria Math" w:eastAsia="Times New Roman" w:hAnsi="Cambria Math" w:cs="Times New Roman"/>
              </w:rPr>
              <m:t>1,078</m:t>
            </m:r>
          </m:e>
        </m:rad>
        <m:r>
          <m:rPr>
            <m:sty m:val="p"/>
          </m:rPr>
          <w:rPr>
            <w:rFonts w:ascii="Cambria Math" w:eastAsia="Times New Roman" w:hAnsi="Cambria Math" w:cs="Times New Roman"/>
          </w:rPr>
          <m:t>=1,0063</m:t>
        </m:r>
      </m:oMath>
    </w:p>
    <w:p w:rsidR="00412E97" w:rsidRPr="00272FAE" w:rsidRDefault="00412E97" w:rsidP="00272FAE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</w:rPr>
      </w:pPr>
      <w:r w:rsidRPr="00272FAE">
        <w:rPr>
          <w:rFonts w:ascii="Times New Roman" w:eastAsia="Times New Roman" w:hAnsi="Times New Roman" w:cs="Times New Roman"/>
        </w:rPr>
        <w:t>Для определения размера индекса прогнозной инфляции для периода в несколько месяцев величина индекса прогнозной инфляции на один месяц возводится в степень, размер которой соответствует количеству месяцев от даты определения НМЦК до даты окончания работ. Индекс прогнозной инфляции для периода выполнения работ (К</w:t>
      </w:r>
      <w:r w:rsidRPr="00272FAE">
        <w:rPr>
          <w:rFonts w:ascii="Times New Roman" w:eastAsia="Times New Roman" w:hAnsi="Times New Roman" w:cs="Times New Roman"/>
          <w:vertAlign w:val="subscript"/>
        </w:rPr>
        <w:t>инфл.пер.</w:t>
      </w:r>
      <w:r w:rsidRPr="00272FAE">
        <w:rPr>
          <w:rFonts w:ascii="Times New Roman" w:eastAsia="Times New Roman" w:hAnsi="Times New Roman" w:cs="Times New Roman"/>
        </w:rPr>
        <w:t>), не превышающего один календарный год, рассчитывается по формуле (1.1):</w:t>
      </w:r>
    </w:p>
    <w:p w:rsidR="00412E97" w:rsidRPr="00412E97" w:rsidRDefault="00412E97" w:rsidP="00412E97">
      <w:pPr>
        <w:ind w:firstLine="709"/>
        <w:rPr>
          <w:rFonts w:ascii="Times New Roman" w:eastAsia="Times New Roman" w:hAnsi="Times New Roman" w:cs="Times New Roman"/>
        </w:rPr>
      </w:pPr>
    </w:p>
    <w:p w:rsidR="00412E97" w:rsidRPr="00412E97" w:rsidRDefault="00412E97" w:rsidP="00412E97">
      <w:pPr>
        <w:ind w:firstLine="709"/>
        <w:jc w:val="center"/>
        <w:rPr>
          <w:rFonts w:ascii="Times New Roman" w:eastAsia="Times New Roman" w:hAnsi="Times New Roman" w:cs="Times New Roman"/>
        </w:rPr>
      </w:pPr>
      <w:r w:rsidRPr="00412E97">
        <w:rPr>
          <w:rFonts w:ascii="Times New Roman" w:eastAsia="Times New Roman" w:hAnsi="Times New Roman" w:cs="Times New Roman"/>
          <w:noProof/>
          <w:position w:val="-28"/>
        </w:rPr>
        <w:drawing>
          <wp:inline distT="0" distB="0" distL="0" distR="0">
            <wp:extent cx="2238375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E97">
        <w:rPr>
          <w:rFonts w:ascii="Times New Roman" w:eastAsia="Times New Roman" w:hAnsi="Times New Roman" w:cs="Times New Roman"/>
        </w:rPr>
        <w:t xml:space="preserve"> (1.1),</w:t>
      </w:r>
    </w:p>
    <w:p w:rsidR="00412E97" w:rsidRPr="00412E97" w:rsidRDefault="00412E97" w:rsidP="00412E97">
      <w:pPr>
        <w:ind w:firstLine="709"/>
        <w:rPr>
          <w:rFonts w:ascii="Times New Roman" w:eastAsia="Times New Roman" w:hAnsi="Times New Roman" w:cs="Times New Roman"/>
        </w:rPr>
      </w:pPr>
    </w:p>
    <w:p w:rsidR="00412E97" w:rsidRPr="00412E97" w:rsidRDefault="00412E97" w:rsidP="00412E97">
      <w:pPr>
        <w:ind w:firstLine="709"/>
        <w:rPr>
          <w:rFonts w:ascii="Times New Roman" w:eastAsia="Times New Roman" w:hAnsi="Times New Roman" w:cs="Times New Roman"/>
        </w:rPr>
      </w:pPr>
      <w:r w:rsidRPr="00412E97">
        <w:rPr>
          <w:rFonts w:ascii="Times New Roman" w:eastAsia="Times New Roman" w:hAnsi="Times New Roman" w:cs="Times New Roman"/>
        </w:rPr>
        <w:t>где:</w:t>
      </w:r>
    </w:p>
    <w:p w:rsidR="00412E97" w:rsidRPr="00412E97" w:rsidRDefault="00412E97" w:rsidP="00412E97">
      <w:pPr>
        <w:ind w:firstLine="709"/>
        <w:rPr>
          <w:rFonts w:ascii="Times New Roman" w:eastAsia="Times New Roman" w:hAnsi="Times New Roman" w:cs="Times New Roman"/>
        </w:rPr>
      </w:pPr>
      <w:r w:rsidRPr="00412E97">
        <w:rPr>
          <w:rFonts w:ascii="Times New Roman" w:eastAsia="Times New Roman" w:hAnsi="Times New Roman" w:cs="Times New Roman"/>
        </w:rPr>
        <w:t>К</w:t>
      </w:r>
      <w:r w:rsidRPr="00412E97">
        <w:rPr>
          <w:rFonts w:ascii="Times New Roman" w:eastAsia="Times New Roman" w:hAnsi="Times New Roman" w:cs="Times New Roman"/>
          <w:vertAlign w:val="subscript"/>
        </w:rPr>
        <w:t>инфл.пер</w:t>
      </w:r>
      <w:r w:rsidRPr="00412E97">
        <w:rPr>
          <w:rFonts w:ascii="Times New Roman" w:eastAsia="Times New Roman" w:hAnsi="Times New Roman" w:cs="Times New Roman"/>
        </w:rPr>
        <w:t xml:space="preserve"> - индекс прогнозной инфляции для периода выполнения работ;</w:t>
      </w:r>
    </w:p>
    <w:p w:rsidR="00412E97" w:rsidRPr="00412E97" w:rsidRDefault="00412E97" w:rsidP="00412E97">
      <w:pPr>
        <w:ind w:firstLine="709"/>
        <w:rPr>
          <w:rFonts w:ascii="Times New Roman" w:eastAsia="Times New Roman" w:hAnsi="Times New Roman" w:cs="Times New Roman"/>
        </w:rPr>
      </w:pPr>
      <w:r w:rsidRPr="00412E97">
        <w:rPr>
          <w:rFonts w:ascii="Times New Roman" w:eastAsia="Times New Roman" w:hAnsi="Times New Roman" w:cs="Times New Roman"/>
        </w:rPr>
        <w:t>n - период от даты определения НМЦК до даты окончания работ, мес.</w:t>
      </w:r>
    </w:p>
    <w:p w:rsidR="00157BFB" w:rsidRDefault="00157BFB" w:rsidP="00157B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</w:p>
    <w:p w:rsidR="00C84347" w:rsidRDefault="00C84347" w:rsidP="00157B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Итого и</w:t>
      </w:r>
      <w:r w:rsidRPr="00C84347">
        <w:rPr>
          <w:rFonts w:ascii="Times New Roman" w:eastAsia="Times New Roman" w:hAnsi="Times New Roman" w:cs="Times New Roman"/>
        </w:rPr>
        <w:t>ндекс прогнозн</w:t>
      </w:r>
      <w:r>
        <w:rPr>
          <w:rFonts w:ascii="Times New Roman" w:eastAsia="Times New Roman" w:hAnsi="Times New Roman" w:cs="Times New Roman"/>
        </w:rPr>
        <w:t>о</w:t>
      </w:r>
      <w:r w:rsidRPr="00C84347">
        <w:rPr>
          <w:rFonts w:ascii="Times New Roman" w:eastAsia="Times New Roman" w:hAnsi="Times New Roman" w:cs="Times New Roman"/>
        </w:rPr>
        <w:t>й инфляции на период выполнения работ</w:t>
      </w:r>
      <w:r>
        <w:rPr>
          <w:rFonts w:ascii="Times New Roman" w:eastAsia="Times New Roman" w:hAnsi="Times New Roman" w:cs="Times New Roman"/>
        </w:rPr>
        <w:t xml:space="preserve"> равен: </w:t>
      </w:r>
    </w:p>
    <w:p w:rsidR="00412E97" w:rsidRPr="00157BFB" w:rsidRDefault="00157BFB" w:rsidP="00157B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firstLine="709"/>
        <w:rPr>
          <w:rFonts w:ascii="Times New Roman" w:eastAsia="Calibri" w:hAnsi="Times New Roman" w:cs="Times New Roman"/>
        </w:rPr>
      </w:pPr>
      <w:proofErr w:type="spellStart"/>
      <w:r w:rsidRPr="00412E97">
        <w:rPr>
          <w:rFonts w:ascii="Times New Roman" w:eastAsia="Times New Roman" w:hAnsi="Times New Roman" w:cs="Times New Roman"/>
        </w:rPr>
        <w:t>К</w:t>
      </w:r>
      <w:r w:rsidRPr="00412E97">
        <w:rPr>
          <w:rFonts w:ascii="Times New Roman" w:eastAsia="Times New Roman" w:hAnsi="Times New Roman" w:cs="Times New Roman"/>
          <w:vertAlign w:val="subscript"/>
        </w:rPr>
        <w:t>инфл.пер</w:t>
      </w:r>
      <w:proofErr w:type="spellEnd"/>
      <w:r>
        <w:rPr>
          <w:rFonts w:ascii="Times New Roman" w:eastAsia="Times New Roman" w:hAnsi="Times New Roman" w:cs="Times New Roman"/>
        </w:rPr>
        <w:t xml:space="preserve"> = (</w:t>
      </w:r>
      <w:r w:rsidR="00557C86" w:rsidRPr="00557C86">
        <w:rPr>
          <w:rFonts w:ascii="Times New Roman" w:eastAsia="Times New Roman" w:hAnsi="Times New Roman" w:cs="Times New Roman"/>
        </w:rPr>
        <w:t>1,0063</w:t>
      </w:r>
      <w:r w:rsidR="00B43DB9">
        <w:rPr>
          <w:rFonts w:ascii="Times New Roman" w:eastAsia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</w:rPr>
        <w:t xml:space="preserve"> – 1)/2 +1 = </w:t>
      </w:r>
      <w:r w:rsidR="00673036" w:rsidRPr="00673036">
        <w:rPr>
          <w:rFonts w:ascii="Times New Roman" w:eastAsia="Times New Roman" w:hAnsi="Times New Roman" w:cs="Times New Roman"/>
        </w:rPr>
        <w:t>1,0127</w:t>
      </w:r>
    </w:p>
    <w:p w:rsidR="00157BFB" w:rsidRDefault="00157BFB" w:rsidP="00412E9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firstLine="709"/>
        <w:rPr>
          <w:rFonts w:ascii="Times New Roman" w:eastAsia="Calibri" w:hAnsi="Times New Roman" w:cs="Times New Roman"/>
        </w:rPr>
      </w:pPr>
    </w:p>
    <w:p w:rsidR="00412E97" w:rsidRDefault="00412E97" w:rsidP="00412E9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firstLine="709"/>
        <w:rPr>
          <w:rFonts w:ascii="Times New Roman" w:eastAsia="Calibri" w:hAnsi="Times New Roman" w:cs="Times New Roman"/>
        </w:rPr>
      </w:pPr>
    </w:p>
    <w:p w:rsidR="00412E97" w:rsidRPr="006C7E58" w:rsidRDefault="00412E97" w:rsidP="00412E9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firstLine="709"/>
        <w:rPr>
          <w:rFonts w:ascii="Times New Roman" w:eastAsia="Calibri" w:hAnsi="Times New Roman" w:cs="Times New Roman"/>
        </w:rPr>
      </w:pPr>
    </w:p>
    <w:p w:rsidR="003F75FF" w:rsidRPr="003F75FF" w:rsidRDefault="005A6217" w:rsidP="005A621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eastAsia="Calibri"/>
        </w:rPr>
        <w:br w:type="page"/>
      </w:r>
      <w:r w:rsidR="003F75FF" w:rsidRPr="003F75F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Ведомость объемов конструктивных решений (элементов)</w:t>
      </w:r>
    </w:p>
    <w:p w:rsidR="003F75FF" w:rsidRDefault="003F75FF" w:rsidP="003F75FF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75FF">
        <w:rPr>
          <w:rFonts w:ascii="Times New Roman" w:eastAsia="Times New Roman" w:hAnsi="Times New Roman" w:cs="Times New Roman"/>
          <w:b/>
          <w:bCs/>
          <w:sz w:val="28"/>
          <w:szCs w:val="28"/>
        </w:rPr>
        <w:t>и комплексов (видов) работ</w:t>
      </w:r>
    </w:p>
    <w:p w:rsidR="00F754AB" w:rsidRPr="003F75FF" w:rsidRDefault="00F754AB" w:rsidP="003F75FF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40F2">
        <w:rPr>
          <w:rFonts w:ascii="Times New Roman" w:eastAsia="Times New Roman" w:hAnsi="Times New Roman" w:cs="Times New Roman"/>
          <w:spacing w:val="-2"/>
        </w:rPr>
        <w:t xml:space="preserve">Выполнение работ по капитальному ремонту </w:t>
      </w:r>
      <w:r w:rsidR="0078313F" w:rsidRPr="0078313F">
        <w:rPr>
          <w:rFonts w:ascii="Times New Roman" w:eastAsia="Times New Roman" w:hAnsi="Times New Roman" w:cs="Times New Roman"/>
          <w:spacing w:val="-2"/>
        </w:rPr>
        <w:t>кровли здания пищеблока Литер В КГБУЗ «Краевая клиническая больница скорой медицинской помощи №2», расположенного по адресу: г. Барнаул, ул. Малахова, 53</w:t>
      </w:r>
    </w:p>
    <w:p w:rsidR="003F75FF" w:rsidRDefault="003F75FF" w:rsidP="00E862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left="-284" w:firstLine="0"/>
        <w:rPr>
          <w:rFonts w:ascii="Times New Roman" w:hAnsi="Times New Roman" w:cs="Times New Roman"/>
        </w:rPr>
      </w:pPr>
    </w:p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710"/>
        <w:gridCol w:w="4252"/>
        <w:gridCol w:w="3260"/>
        <w:gridCol w:w="1134"/>
        <w:gridCol w:w="1134"/>
      </w:tblGrid>
      <w:tr w:rsidR="00F754AB" w:rsidRPr="003F75FF" w:rsidTr="00F754AB">
        <w:trPr>
          <w:trHeight w:val="8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AB" w:rsidRPr="00A73F2F" w:rsidRDefault="00F754AB" w:rsidP="00A73F2F">
            <w:pPr>
              <w:ind w:firstLine="0"/>
              <w:jc w:val="left"/>
              <w:rPr>
                <w:sz w:val="18"/>
                <w:szCs w:val="18"/>
              </w:rPr>
            </w:pPr>
            <w:r w:rsidRPr="00A73F2F">
              <w:rPr>
                <w:sz w:val="18"/>
                <w:szCs w:val="18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AB" w:rsidRPr="00A73F2F" w:rsidRDefault="00F754AB" w:rsidP="00A73F2F">
            <w:pPr>
              <w:ind w:firstLine="0"/>
              <w:jc w:val="left"/>
              <w:rPr>
                <w:sz w:val="18"/>
                <w:szCs w:val="18"/>
              </w:rPr>
            </w:pPr>
            <w:r w:rsidRPr="00A73F2F">
              <w:rPr>
                <w:sz w:val="18"/>
                <w:szCs w:val="18"/>
              </w:rPr>
              <w:t>Номера сметных расчетов (смет) и позиций в сметных расчетах (сметах), относящиеся к соответствующим конструктивным решениям (элементам), комплексам (видам)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AB" w:rsidRPr="00F754AB" w:rsidRDefault="00F754AB" w:rsidP="00A73F2F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75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конструктивных решений (элементов), комплексов (видов)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AB" w:rsidRPr="00A73F2F" w:rsidRDefault="00F754AB" w:rsidP="00A73F2F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73F2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AB" w:rsidRPr="00A73F2F" w:rsidRDefault="00F754AB" w:rsidP="00A73F2F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73F2F">
              <w:rPr>
                <w:rFonts w:ascii="Times New Roman" w:hAnsi="Times New Roman" w:cs="Times New Roman"/>
                <w:sz w:val="18"/>
                <w:szCs w:val="18"/>
              </w:rPr>
              <w:t>Количество (объем работ)</w:t>
            </w:r>
          </w:p>
        </w:tc>
      </w:tr>
      <w:tr w:rsidR="00084DD7" w:rsidRPr="003F75FF" w:rsidTr="00C2365F">
        <w:trPr>
          <w:trHeight w:val="6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DD7" w:rsidRPr="003F75FF" w:rsidRDefault="00CC4E82" w:rsidP="003F75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DD7" w:rsidRPr="0078313F" w:rsidRDefault="00C102C5" w:rsidP="00702E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102C5">
              <w:rPr>
                <w:rFonts w:ascii="Times New Roman" w:eastAsia="Times New Roman" w:hAnsi="Times New Roman" w:cs="Times New Roman"/>
                <w:sz w:val="18"/>
                <w:szCs w:val="18"/>
              </w:rPr>
              <w:t>ЛОКАЛЬНЫЙ СМЕТНЫЙ РАСЧЕТ (СМЕТА) № ЛС-02-01-01</w:t>
            </w:r>
            <w:r w:rsidR="00BD3593" w:rsidRPr="00702E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02E97" w:rsidRPr="00702E97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bookmarkStart w:id="3" w:name="_GoBack"/>
            <w:bookmarkEnd w:id="3"/>
            <w:r w:rsidR="00702E97" w:rsidRPr="00702E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апитальный ремонт кровли здания пищеблока Литер В КГБУЗ «Краевая клиническая больница скорой медицинской помощи №2», расположенного по адресу: г. Барнаул, ул. Малахова, 53 </w:t>
            </w:r>
            <w:r w:rsidR="00BD3593" w:rsidRPr="00BD3593">
              <w:rPr>
                <w:rFonts w:ascii="Times New Roman" w:eastAsia="Times New Roman" w:hAnsi="Times New Roman" w:cs="Times New Roman"/>
                <w:sz w:val="18"/>
                <w:szCs w:val="18"/>
              </w:rPr>
              <w:t>(позиции 1-</w:t>
            </w:r>
            <w:r w:rsidR="00BD3593"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  <w:r w:rsidR="00BD3593" w:rsidRPr="00BD359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DD7" w:rsidRPr="00C102C5" w:rsidRDefault="00084DD7" w:rsidP="00C10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DD7" w:rsidRPr="00C102C5" w:rsidRDefault="00084DD7" w:rsidP="009A40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DD7" w:rsidRPr="00C102C5" w:rsidRDefault="00084DD7" w:rsidP="003F75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</w:tbl>
    <w:p w:rsidR="003F75FF" w:rsidRDefault="003F75FF" w:rsidP="00A73F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left="-284" w:firstLine="0"/>
        <w:rPr>
          <w:rFonts w:ascii="Times New Roman" w:hAnsi="Times New Roman" w:cs="Times New Roman"/>
        </w:rPr>
      </w:pPr>
    </w:p>
    <w:p w:rsidR="005A6217" w:rsidRDefault="005A621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theme="minorBidi"/>
          <w:b/>
        </w:rPr>
      </w:pPr>
      <w:r>
        <w:rPr>
          <w:rFonts w:ascii="Times New Roman" w:hAnsi="Times New Roman" w:cstheme="minorBidi"/>
          <w:b/>
        </w:rPr>
        <w:br w:type="page"/>
      </w:r>
    </w:p>
    <w:p w:rsidR="00F754AB" w:rsidRPr="00F754AB" w:rsidRDefault="00F754AB" w:rsidP="00F754AB">
      <w:pPr>
        <w:widowControl/>
        <w:ind w:firstLine="0"/>
        <w:jc w:val="center"/>
        <w:rPr>
          <w:rFonts w:ascii="Times New Roman" w:hAnsi="Times New Roman" w:cstheme="minorBidi"/>
          <w:b/>
        </w:rPr>
      </w:pPr>
      <w:r w:rsidRPr="00F754AB">
        <w:rPr>
          <w:rFonts w:ascii="Times New Roman" w:hAnsi="Times New Roman" w:cstheme="minorBidi"/>
          <w:b/>
        </w:rPr>
        <w:lastRenderedPageBreak/>
        <w:t>Проект сметы контракта</w:t>
      </w:r>
    </w:p>
    <w:p w:rsidR="00F754AB" w:rsidRDefault="00F754AB" w:rsidP="00F754AB">
      <w:pPr>
        <w:widowControl/>
        <w:ind w:firstLine="0"/>
        <w:jc w:val="center"/>
        <w:rPr>
          <w:rFonts w:ascii="Times New Roman" w:eastAsia="Times New Roman" w:hAnsi="Times New Roman" w:cs="Times New Roman"/>
          <w:spacing w:val="-2"/>
        </w:rPr>
      </w:pPr>
      <w:r w:rsidRPr="00D940F2">
        <w:rPr>
          <w:rFonts w:ascii="Times New Roman" w:eastAsia="Times New Roman" w:hAnsi="Times New Roman" w:cs="Times New Roman"/>
          <w:spacing w:val="-2"/>
        </w:rPr>
        <w:t xml:space="preserve">Выполнение работ по капитальному ремонту </w:t>
      </w:r>
      <w:r w:rsidR="0078313F" w:rsidRPr="0078313F">
        <w:rPr>
          <w:rFonts w:ascii="Times New Roman" w:eastAsia="Times New Roman" w:hAnsi="Times New Roman" w:cs="Times New Roman"/>
          <w:spacing w:val="-2"/>
        </w:rPr>
        <w:t>кровли здания пищеблока Литер В КГБУЗ «Краевая клиническая больница скорой медицинской помощи №2», расположенного по адресу: г. Барнаул, ул. Малахова, 53</w:t>
      </w:r>
    </w:p>
    <w:p w:rsidR="00F754AB" w:rsidRPr="003F75FF" w:rsidRDefault="00F754AB" w:rsidP="00F754AB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80"/>
        <w:gridCol w:w="3750"/>
        <w:gridCol w:w="1420"/>
        <w:gridCol w:w="1219"/>
        <w:gridCol w:w="1589"/>
        <w:gridCol w:w="1637"/>
      </w:tblGrid>
      <w:tr w:rsidR="00F754AB" w:rsidRPr="00F754AB" w:rsidTr="0025235B">
        <w:tc>
          <w:tcPr>
            <w:tcW w:w="0" w:type="auto"/>
            <w:vMerge w:val="restart"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4A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4AB">
              <w:rPr>
                <w:rFonts w:ascii="Times New Roman" w:hAnsi="Times New Roman" w:cs="Times New Roman"/>
                <w:sz w:val="20"/>
                <w:szCs w:val="20"/>
              </w:rPr>
              <w:t>Наименование конструктивных решений (элементов), комплексов (видов) работ</w:t>
            </w:r>
          </w:p>
        </w:tc>
        <w:tc>
          <w:tcPr>
            <w:tcW w:w="0" w:type="auto"/>
            <w:vMerge w:val="restart"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4A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vMerge w:val="restart"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4AB">
              <w:rPr>
                <w:rFonts w:ascii="Times New Roman" w:hAnsi="Times New Roman" w:cs="Times New Roman"/>
                <w:sz w:val="20"/>
                <w:szCs w:val="20"/>
              </w:rPr>
              <w:t>Количество (объем работ)</w:t>
            </w:r>
          </w:p>
        </w:tc>
        <w:tc>
          <w:tcPr>
            <w:tcW w:w="3226" w:type="dxa"/>
            <w:gridSpan w:val="2"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4AB">
              <w:rPr>
                <w:rFonts w:ascii="Times New Roman" w:hAnsi="Times New Roman" w:cs="Times New Roman"/>
                <w:sz w:val="20"/>
                <w:szCs w:val="20"/>
              </w:rPr>
              <w:t>Цена, руб.</w:t>
            </w:r>
          </w:p>
        </w:tc>
      </w:tr>
      <w:tr w:rsidR="00F754AB" w:rsidRPr="00F754AB" w:rsidTr="0025235B">
        <w:tc>
          <w:tcPr>
            <w:tcW w:w="0" w:type="auto"/>
            <w:vMerge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4AB">
              <w:rPr>
                <w:rFonts w:ascii="Times New Roman" w:hAnsi="Times New Roman" w:cs="Times New Roman"/>
                <w:sz w:val="20"/>
                <w:szCs w:val="20"/>
              </w:rPr>
              <w:t>На единицу измерения</w:t>
            </w:r>
          </w:p>
        </w:tc>
        <w:tc>
          <w:tcPr>
            <w:tcW w:w="1637" w:type="dxa"/>
          </w:tcPr>
          <w:p w:rsidR="00F754AB" w:rsidRPr="00F754AB" w:rsidRDefault="00F754AB" w:rsidP="00F754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4A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B17D2" w:rsidRPr="00F754AB" w:rsidTr="00F3615B">
        <w:tc>
          <w:tcPr>
            <w:tcW w:w="0" w:type="auto"/>
          </w:tcPr>
          <w:p w:rsidR="00EB17D2" w:rsidRPr="00F754AB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</w:t>
            </w:r>
          </w:p>
        </w:tc>
        <w:tc>
          <w:tcPr>
            <w:tcW w:w="0" w:type="auto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1219" w:type="dxa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3E027B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4161326,13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3E027B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4161326,13</w:t>
            </w:r>
          </w:p>
        </w:tc>
      </w:tr>
      <w:tr w:rsidR="00EB17D2" w:rsidRPr="00F754AB" w:rsidTr="00F3615B">
        <w:tc>
          <w:tcPr>
            <w:tcW w:w="0" w:type="auto"/>
          </w:tcPr>
          <w:p w:rsidR="00EB17D2" w:rsidRPr="00F754AB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02C5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0" w:type="auto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3E027B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4161326,13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3E027B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4161326,13</w:t>
            </w:r>
          </w:p>
        </w:tc>
      </w:tr>
      <w:tr w:rsidR="00EB17D2" w:rsidRPr="00F754AB" w:rsidTr="00F3615B">
        <w:tc>
          <w:tcPr>
            <w:tcW w:w="0" w:type="auto"/>
          </w:tcPr>
          <w:p w:rsidR="00EB17D2" w:rsidRPr="00F754AB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02C5"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 контракта без НДС</w:t>
            </w:r>
          </w:p>
        </w:tc>
        <w:tc>
          <w:tcPr>
            <w:tcW w:w="0" w:type="auto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3E027B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4161326,13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3E027B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4161326,13</w:t>
            </w:r>
          </w:p>
        </w:tc>
      </w:tr>
      <w:tr w:rsidR="00EB17D2" w:rsidRPr="00F754AB" w:rsidTr="00342717">
        <w:tc>
          <w:tcPr>
            <w:tcW w:w="0" w:type="auto"/>
            <w:tcBorders>
              <w:bottom w:val="single" w:sz="4" w:space="0" w:color="000000" w:themeColor="text1"/>
            </w:tcBorders>
          </w:tcPr>
          <w:p w:rsidR="00EB17D2" w:rsidRPr="00F754AB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auto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02C5">
              <w:rPr>
                <w:rFonts w:ascii="Times New Roman" w:hAnsi="Times New Roman" w:cs="Times New Roman"/>
                <w:sz w:val="20"/>
                <w:szCs w:val="20"/>
              </w:rPr>
              <w:t>НДС 20%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bottom w:val="single" w:sz="4" w:space="0" w:color="000000" w:themeColor="text1"/>
            </w:tcBorders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1E7057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832265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1E7057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832265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EB17D2" w:rsidRPr="00F754AB" w:rsidTr="00342717">
        <w:tc>
          <w:tcPr>
            <w:tcW w:w="0" w:type="auto"/>
          </w:tcPr>
          <w:p w:rsidR="00EB17D2" w:rsidRPr="00F754AB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02C5"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 контракта с НДС</w:t>
            </w:r>
          </w:p>
        </w:tc>
        <w:tc>
          <w:tcPr>
            <w:tcW w:w="0" w:type="auto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EB17D2" w:rsidRPr="00C102C5" w:rsidRDefault="00EB17D2" w:rsidP="00EB17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1E7057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4993591,36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D2" w:rsidRPr="001E7057" w:rsidRDefault="00EB17D2" w:rsidP="00EB17D2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17D2">
              <w:rPr>
                <w:rFonts w:ascii="Times New Roman" w:hAnsi="Times New Roman" w:cs="Times New Roman"/>
                <w:sz w:val="18"/>
                <w:szCs w:val="18"/>
              </w:rPr>
              <w:t>4993591,36</w:t>
            </w:r>
          </w:p>
        </w:tc>
      </w:tr>
    </w:tbl>
    <w:p w:rsidR="00F754AB" w:rsidRPr="00F754AB" w:rsidRDefault="00F754AB" w:rsidP="00F754AB">
      <w:pPr>
        <w:adjustRightInd/>
        <w:ind w:firstLine="0"/>
        <w:jc w:val="center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491AE8" w:rsidRDefault="00491AE8" w:rsidP="00491A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firstLine="0"/>
        <w:rPr>
          <w:rFonts w:ascii="Times New Roman" w:hAnsi="Times New Roman" w:cs="Times New Roman"/>
        </w:rPr>
      </w:pPr>
    </w:p>
    <w:p w:rsidR="00491AE8" w:rsidRDefault="00491AE8" w:rsidP="00A73F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ind w:left="-284" w:firstLine="0"/>
        <w:rPr>
          <w:rFonts w:ascii="Times New Roman" w:hAnsi="Times New Roman" w:cs="Times New Roman"/>
        </w:rPr>
      </w:pPr>
    </w:p>
    <w:sectPr w:rsidR="00491AE8" w:rsidSect="005A6217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76398"/>
    <w:multiLevelType w:val="hybridMultilevel"/>
    <w:tmpl w:val="D0284ED6"/>
    <w:lvl w:ilvl="0" w:tplc="4CFE1BB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2CE86D1F"/>
    <w:multiLevelType w:val="hybridMultilevel"/>
    <w:tmpl w:val="37B43E2E"/>
    <w:lvl w:ilvl="0" w:tplc="DE5AC698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5F13250E"/>
    <w:multiLevelType w:val="hybridMultilevel"/>
    <w:tmpl w:val="78969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96BB5"/>
    <w:multiLevelType w:val="hybridMultilevel"/>
    <w:tmpl w:val="C860B37A"/>
    <w:lvl w:ilvl="0" w:tplc="3510F0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44D99"/>
    <w:multiLevelType w:val="hybridMultilevel"/>
    <w:tmpl w:val="19507D88"/>
    <w:lvl w:ilvl="0" w:tplc="204C47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60"/>
    <w:rsid w:val="0000111A"/>
    <w:rsid w:val="00046957"/>
    <w:rsid w:val="00084DD7"/>
    <w:rsid w:val="000B1090"/>
    <w:rsid w:val="000B225F"/>
    <w:rsid w:val="00102436"/>
    <w:rsid w:val="001048C5"/>
    <w:rsid w:val="00104D6C"/>
    <w:rsid w:val="00113199"/>
    <w:rsid w:val="0013285A"/>
    <w:rsid w:val="00157BFB"/>
    <w:rsid w:val="001B267F"/>
    <w:rsid w:val="001C4087"/>
    <w:rsid w:val="001D594F"/>
    <w:rsid w:val="001E7057"/>
    <w:rsid w:val="00202595"/>
    <w:rsid w:val="0021577A"/>
    <w:rsid w:val="00240C16"/>
    <w:rsid w:val="002506D3"/>
    <w:rsid w:val="00264342"/>
    <w:rsid w:val="00265287"/>
    <w:rsid w:val="00266722"/>
    <w:rsid w:val="00266E0C"/>
    <w:rsid w:val="00272FAE"/>
    <w:rsid w:val="00273614"/>
    <w:rsid w:val="00275E84"/>
    <w:rsid w:val="00280059"/>
    <w:rsid w:val="00283E50"/>
    <w:rsid w:val="002F77D2"/>
    <w:rsid w:val="002F7907"/>
    <w:rsid w:val="00310376"/>
    <w:rsid w:val="00331E73"/>
    <w:rsid w:val="003515FE"/>
    <w:rsid w:val="00392B64"/>
    <w:rsid w:val="00395ADF"/>
    <w:rsid w:val="003C246F"/>
    <w:rsid w:val="003D4194"/>
    <w:rsid w:val="003E027B"/>
    <w:rsid w:val="003F0F82"/>
    <w:rsid w:val="003F5A73"/>
    <w:rsid w:val="003F75FF"/>
    <w:rsid w:val="00412E97"/>
    <w:rsid w:val="0042355B"/>
    <w:rsid w:val="00424F4F"/>
    <w:rsid w:val="004307C3"/>
    <w:rsid w:val="004429C9"/>
    <w:rsid w:val="0045280F"/>
    <w:rsid w:val="00480309"/>
    <w:rsid w:val="00491AE8"/>
    <w:rsid w:val="004C24A0"/>
    <w:rsid w:val="004C36B3"/>
    <w:rsid w:val="004D7083"/>
    <w:rsid w:val="0051355F"/>
    <w:rsid w:val="005229E6"/>
    <w:rsid w:val="005373E3"/>
    <w:rsid w:val="00553433"/>
    <w:rsid w:val="00557C86"/>
    <w:rsid w:val="00577DE2"/>
    <w:rsid w:val="005A6217"/>
    <w:rsid w:val="005A6E2D"/>
    <w:rsid w:val="005B4316"/>
    <w:rsid w:val="005C45F8"/>
    <w:rsid w:val="005D2AC8"/>
    <w:rsid w:val="005E57F5"/>
    <w:rsid w:val="00673036"/>
    <w:rsid w:val="006916D5"/>
    <w:rsid w:val="006A4CE5"/>
    <w:rsid w:val="006C7E58"/>
    <w:rsid w:val="006D2B9F"/>
    <w:rsid w:val="006E2B46"/>
    <w:rsid w:val="00702E97"/>
    <w:rsid w:val="007506D7"/>
    <w:rsid w:val="00772B12"/>
    <w:rsid w:val="0078313F"/>
    <w:rsid w:val="007942CF"/>
    <w:rsid w:val="007B394B"/>
    <w:rsid w:val="007C05DE"/>
    <w:rsid w:val="007C23A9"/>
    <w:rsid w:val="007C4B60"/>
    <w:rsid w:val="007C6501"/>
    <w:rsid w:val="007D7339"/>
    <w:rsid w:val="00801B73"/>
    <w:rsid w:val="00841E0A"/>
    <w:rsid w:val="008608DA"/>
    <w:rsid w:val="00867AD6"/>
    <w:rsid w:val="00876934"/>
    <w:rsid w:val="00884053"/>
    <w:rsid w:val="0089676E"/>
    <w:rsid w:val="008D19EC"/>
    <w:rsid w:val="008E059F"/>
    <w:rsid w:val="008E3AAD"/>
    <w:rsid w:val="008F1A28"/>
    <w:rsid w:val="009000AA"/>
    <w:rsid w:val="00900EB9"/>
    <w:rsid w:val="00903499"/>
    <w:rsid w:val="0090586B"/>
    <w:rsid w:val="00935002"/>
    <w:rsid w:val="0094333F"/>
    <w:rsid w:val="00944C49"/>
    <w:rsid w:val="00951DA7"/>
    <w:rsid w:val="0095713F"/>
    <w:rsid w:val="00974BDD"/>
    <w:rsid w:val="009C392F"/>
    <w:rsid w:val="009E103F"/>
    <w:rsid w:val="009E50D8"/>
    <w:rsid w:val="009F01DA"/>
    <w:rsid w:val="00A11B95"/>
    <w:rsid w:val="00A20E3F"/>
    <w:rsid w:val="00A47EBB"/>
    <w:rsid w:val="00A73F2F"/>
    <w:rsid w:val="00A73FB1"/>
    <w:rsid w:val="00A81252"/>
    <w:rsid w:val="00A85AD2"/>
    <w:rsid w:val="00AC22FA"/>
    <w:rsid w:val="00B33C03"/>
    <w:rsid w:val="00B40370"/>
    <w:rsid w:val="00B43DB9"/>
    <w:rsid w:val="00B56A13"/>
    <w:rsid w:val="00B67230"/>
    <w:rsid w:val="00BA543B"/>
    <w:rsid w:val="00BA626F"/>
    <w:rsid w:val="00BD3593"/>
    <w:rsid w:val="00BF1A38"/>
    <w:rsid w:val="00C102C5"/>
    <w:rsid w:val="00C2365F"/>
    <w:rsid w:val="00C33517"/>
    <w:rsid w:val="00C33E5D"/>
    <w:rsid w:val="00C344FF"/>
    <w:rsid w:val="00C51535"/>
    <w:rsid w:val="00C67E58"/>
    <w:rsid w:val="00C84347"/>
    <w:rsid w:val="00CC4E82"/>
    <w:rsid w:val="00CD7788"/>
    <w:rsid w:val="00CD7FD2"/>
    <w:rsid w:val="00D06F83"/>
    <w:rsid w:val="00D17A6C"/>
    <w:rsid w:val="00D47DCB"/>
    <w:rsid w:val="00D50416"/>
    <w:rsid w:val="00D50C0C"/>
    <w:rsid w:val="00D84476"/>
    <w:rsid w:val="00D848DE"/>
    <w:rsid w:val="00D85FC9"/>
    <w:rsid w:val="00D940F2"/>
    <w:rsid w:val="00DA0E1D"/>
    <w:rsid w:val="00DD2C05"/>
    <w:rsid w:val="00DD5DF6"/>
    <w:rsid w:val="00DD793C"/>
    <w:rsid w:val="00DF1DF3"/>
    <w:rsid w:val="00E04AAB"/>
    <w:rsid w:val="00E1363B"/>
    <w:rsid w:val="00E1505F"/>
    <w:rsid w:val="00E42073"/>
    <w:rsid w:val="00E4302C"/>
    <w:rsid w:val="00E63E28"/>
    <w:rsid w:val="00E66D85"/>
    <w:rsid w:val="00E836A5"/>
    <w:rsid w:val="00E8627E"/>
    <w:rsid w:val="00E87C5E"/>
    <w:rsid w:val="00E90D51"/>
    <w:rsid w:val="00E92B62"/>
    <w:rsid w:val="00EA32D6"/>
    <w:rsid w:val="00EB17D2"/>
    <w:rsid w:val="00EC09F6"/>
    <w:rsid w:val="00EC7CD5"/>
    <w:rsid w:val="00ED2C7D"/>
    <w:rsid w:val="00F01B43"/>
    <w:rsid w:val="00F0784E"/>
    <w:rsid w:val="00F16AE1"/>
    <w:rsid w:val="00F2166C"/>
    <w:rsid w:val="00F46D96"/>
    <w:rsid w:val="00F53DBA"/>
    <w:rsid w:val="00F607E1"/>
    <w:rsid w:val="00F754AB"/>
    <w:rsid w:val="00F76FE3"/>
    <w:rsid w:val="00F80F95"/>
    <w:rsid w:val="00FC1D07"/>
    <w:rsid w:val="00FF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A7418"/>
  <w15:docId w15:val="{140B615C-7C4C-480F-B9BE-CB1592EE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B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1D0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C4B60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7C4B60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7C4B60"/>
    <w:pPr>
      <w:ind w:firstLine="0"/>
      <w:jc w:val="left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FC1D0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styleId="a6">
    <w:name w:val="Table Grid"/>
    <w:basedOn w:val="a1"/>
    <w:uiPriority w:val="59"/>
    <w:rsid w:val="00CD7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D778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77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788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6"/>
    <w:uiPriority w:val="59"/>
    <w:rsid w:val="00F754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rmal (Web)"/>
    <w:basedOn w:val="a"/>
    <w:uiPriority w:val="99"/>
    <w:semiHidden/>
    <w:unhideWhenUsed/>
    <w:rsid w:val="00412E9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b">
    <w:name w:val="Placeholder Text"/>
    <w:basedOn w:val="a0"/>
    <w:uiPriority w:val="99"/>
    <w:semiHidden/>
    <w:rsid w:val="00157B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О.В.</cp:lastModifiedBy>
  <cp:revision>4</cp:revision>
  <cp:lastPrinted>2025-03-17T04:55:00Z</cp:lastPrinted>
  <dcterms:created xsi:type="dcterms:W3CDTF">2025-03-17T01:09:00Z</dcterms:created>
  <dcterms:modified xsi:type="dcterms:W3CDTF">2025-03-17T04:58:00Z</dcterms:modified>
</cp:coreProperties>
</file>